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ADE8" w14:textId="339E6CB2" w:rsidR="00160681" w:rsidRPr="00657CC7" w:rsidRDefault="00657CC7" w:rsidP="00657CC7">
      <w:pPr>
        <w:jc w:val="center"/>
        <w:rPr>
          <w:b/>
        </w:rPr>
      </w:pPr>
      <w:r w:rsidRPr="00657CC7">
        <w:rPr>
          <w:b/>
        </w:rPr>
        <w:t>Becoming Physically Resilient</w:t>
      </w:r>
    </w:p>
    <w:p w14:paraId="5FBCAF05" w14:textId="64934228" w:rsidR="00657CC7" w:rsidRDefault="00657CC7"/>
    <w:p w14:paraId="47CBEFEF" w14:textId="035B72D0" w:rsidR="00657CC7" w:rsidRDefault="00657CC7" w:rsidP="00657CC7">
      <w:r w:rsidRPr="00657CC7">
        <w:t>1. </w:t>
      </w:r>
      <w:r w:rsidRPr="00657CC7">
        <w:rPr>
          <w:b/>
        </w:rPr>
        <w:t>Tune in</w:t>
      </w:r>
    </w:p>
    <w:p w14:paraId="779E5207" w14:textId="77777777" w:rsidR="00657CC7" w:rsidRDefault="00657CC7" w:rsidP="00657CC7"/>
    <w:p w14:paraId="6DDB57D8" w14:textId="36C01025" w:rsidR="00657CC7" w:rsidRDefault="00657CC7" w:rsidP="00657CC7">
      <w:r w:rsidRPr="00657CC7">
        <w:t>It is important to understand how your level of physical energy affects your resilience. Choose one of the statements below that’s most true for you.</w:t>
      </w:r>
      <w:r w:rsidR="00D20A03">
        <w:t xml:space="preserve"> </w:t>
      </w:r>
      <w:r w:rsidRPr="00657CC7">
        <w:t>My physical energy:</w:t>
      </w:r>
    </w:p>
    <w:p w14:paraId="021AA4BF" w14:textId="77777777" w:rsidR="00657CC7" w:rsidRPr="00657CC7" w:rsidRDefault="00657CC7" w:rsidP="00657CC7"/>
    <w:p w14:paraId="12C5E0F3" w14:textId="3CF77AC7" w:rsidR="00657CC7" w:rsidRDefault="00657CC7" w:rsidP="00657CC7">
      <w:pPr>
        <w:numPr>
          <w:ilvl w:val="0"/>
          <w:numId w:val="1"/>
        </w:numPr>
        <w:jc w:val="center"/>
        <w:rPr>
          <w:b/>
          <w:i/>
        </w:rPr>
      </w:pPr>
      <w:r w:rsidRPr="00657CC7">
        <w:rPr>
          <w:b/>
          <w:i/>
        </w:rPr>
        <w:t>Makes no difference to my ability to think and be resilient</w:t>
      </w:r>
    </w:p>
    <w:p w14:paraId="6A730A8F" w14:textId="77777777" w:rsidR="00657CC7" w:rsidRPr="00657CC7" w:rsidRDefault="00657CC7" w:rsidP="00657CC7">
      <w:pPr>
        <w:ind w:left="720"/>
        <w:rPr>
          <w:b/>
          <w:i/>
        </w:rPr>
      </w:pPr>
    </w:p>
    <w:p w14:paraId="768FB3E9" w14:textId="5ED69053" w:rsidR="00657CC7" w:rsidRPr="00657CC7" w:rsidRDefault="00657CC7" w:rsidP="00657CC7">
      <w:pPr>
        <w:numPr>
          <w:ilvl w:val="0"/>
          <w:numId w:val="1"/>
        </w:numPr>
        <w:jc w:val="center"/>
        <w:rPr>
          <w:b/>
          <w:i/>
        </w:rPr>
      </w:pPr>
      <w:r w:rsidRPr="00657CC7">
        <w:rPr>
          <w:b/>
          <w:i/>
        </w:rPr>
        <w:t>Impacts my ability to think well or think consistently</w:t>
      </w:r>
    </w:p>
    <w:p w14:paraId="0A082C14" w14:textId="77777777" w:rsidR="00657CC7" w:rsidRPr="00657CC7" w:rsidRDefault="00657CC7" w:rsidP="00657CC7">
      <w:pPr>
        <w:ind w:left="720"/>
        <w:rPr>
          <w:b/>
          <w:i/>
        </w:rPr>
      </w:pPr>
    </w:p>
    <w:p w14:paraId="392BF0E0" w14:textId="01F5D7C7" w:rsidR="00657CC7" w:rsidRPr="00657CC7" w:rsidRDefault="00657CC7" w:rsidP="00657CC7">
      <w:pPr>
        <w:numPr>
          <w:ilvl w:val="0"/>
          <w:numId w:val="1"/>
        </w:numPr>
        <w:jc w:val="center"/>
        <w:rPr>
          <w:b/>
          <w:i/>
        </w:rPr>
      </w:pPr>
      <w:r w:rsidRPr="00657CC7">
        <w:rPr>
          <w:b/>
          <w:i/>
        </w:rPr>
        <w:t>Makes a huge difference to my ability to think. When I’m tired or run down being resilient is so much tougher for me</w:t>
      </w:r>
    </w:p>
    <w:p w14:paraId="65C482EF" w14:textId="0FBDC045" w:rsidR="00657CC7" w:rsidRDefault="00657CC7" w:rsidP="00657CC7"/>
    <w:p w14:paraId="5E1E5A0F" w14:textId="0E94661E" w:rsidR="00657CC7" w:rsidRDefault="00657CC7" w:rsidP="00657CC7">
      <w:r w:rsidRPr="00657CC7">
        <w:t xml:space="preserve">2. </w:t>
      </w:r>
      <w:r w:rsidRPr="00657CC7">
        <w:rPr>
          <w:b/>
        </w:rPr>
        <w:t>The impact on your energy levels</w:t>
      </w:r>
    </w:p>
    <w:p w14:paraId="6E1E3655" w14:textId="77777777" w:rsidR="00657CC7" w:rsidRPr="00657CC7" w:rsidRDefault="00657CC7" w:rsidP="00657CC7"/>
    <w:p w14:paraId="0031E365" w14:textId="77777777" w:rsidR="00657CC7" w:rsidRDefault="00657CC7" w:rsidP="00657CC7">
      <w:r w:rsidRPr="00657CC7">
        <w:t>Now you’re aware that the physical side of things impacts on your ability to think and perform.</w:t>
      </w:r>
      <w:r>
        <w:t xml:space="preserve"> </w:t>
      </w:r>
      <w:r w:rsidRPr="00657CC7">
        <w:t xml:space="preserve">In the table, there are some physical energy </w:t>
      </w:r>
      <w:r>
        <w:t>skills which are really important for us</w:t>
      </w:r>
      <w:r w:rsidRPr="00657CC7">
        <w:t xml:space="preserve">. </w:t>
      </w:r>
    </w:p>
    <w:p w14:paraId="710F0143" w14:textId="77777777" w:rsidR="00657CC7" w:rsidRDefault="00657CC7" w:rsidP="00657CC7"/>
    <w:p w14:paraId="01128516" w14:textId="77777777" w:rsidR="00657CC7" w:rsidRDefault="00657CC7" w:rsidP="00657CC7">
      <w:pPr>
        <w:pStyle w:val="ListParagraph"/>
        <w:numPr>
          <w:ilvl w:val="0"/>
          <w:numId w:val="3"/>
        </w:numPr>
      </w:pPr>
      <w:r w:rsidRPr="00657CC7">
        <w:t xml:space="preserve">For each, rate </w:t>
      </w:r>
      <w:r>
        <w:t>important each one is for you on a scale of 0 – 10.</w:t>
      </w:r>
    </w:p>
    <w:p w14:paraId="0D058E78" w14:textId="77777777" w:rsidR="00657CC7" w:rsidRDefault="00657CC7" w:rsidP="00657CC7"/>
    <w:p w14:paraId="216A0E39" w14:textId="0A32DEA6" w:rsidR="00657CC7" w:rsidRPr="00657CC7" w:rsidRDefault="00657CC7" w:rsidP="00657CC7">
      <w:pPr>
        <w:pStyle w:val="ListParagraph"/>
        <w:numPr>
          <w:ilvl w:val="0"/>
          <w:numId w:val="3"/>
        </w:numPr>
      </w:pPr>
      <w:r w:rsidRPr="00657CC7">
        <w:t xml:space="preserve">Note </w:t>
      </w:r>
      <w:r>
        <w:t xml:space="preserve">down </w:t>
      </w:r>
      <w:r w:rsidRPr="00657CC7">
        <w:t xml:space="preserve">what happens when </w:t>
      </w:r>
      <w:r>
        <w:t>that physical foundation is low</w:t>
      </w:r>
    </w:p>
    <w:p w14:paraId="7D85D5EE" w14:textId="35E06931" w:rsidR="00657CC7" w:rsidRDefault="00657CC7" w:rsidP="00657C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57CC7" w14:paraId="629C0860" w14:textId="77777777" w:rsidTr="00657CC7">
        <w:tc>
          <w:tcPr>
            <w:tcW w:w="3003" w:type="dxa"/>
          </w:tcPr>
          <w:p w14:paraId="7AE2A892" w14:textId="50EAE946" w:rsidR="00657CC7" w:rsidRPr="00657CC7" w:rsidRDefault="00657CC7" w:rsidP="00657CC7">
            <w:pPr>
              <w:rPr>
                <w:b/>
              </w:rPr>
            </w:pPr>
            <w:r w:rsidRPr="00657CC7">
              <w:rPr>
                <w:b/>
              </w:rPr>
              <w:t>Physical factor</w:t>
            </w:r>
          </w:p>
        </w:tc>
        <w:tc>
          <w:tcPr>
            <w:tcW w:w="3003" w:type="dxa"/>
          </w:tcPr>
          <w:p w14:paraId="6469DD07" w14:textId="59628DB9" w:rsidR="00657CC7" w:rsidRPr="00657CC7" w:rsidRDefault="00657CC7" w:rsidP="00657CC7">
            <w:pPr>
              <w:rPr>
                <w:b/>
              </w:rPr>
            </w:pPr>
            <w:r w:rsidRPr="00657CC7">
              <w:rPr>
                <w:b/>
              </w:rPr>
              <w:t>Importance to you (0-10)</w:t>
            </w:r>
          </w:p>
        </w:tc>
        <w:tc>
          <w:tcPr>
            <w:tcW w:w="3004" w:type="dxa"/>
          </w:tcPr>
          <w:p w14:paraId="4C513646" w14:textId="2A661734" w:rsidR="00657CC7" w:rsidRPr="00657CC7" w:rsidRDefault="00657CC7" w:rsidP="00657CC7">
            <w:pPr>
              <w:rPr>
                <w:b/>
              </w:rPr>
            </w:pPr>
            <w:r w:rsidRPr="00657CC7">
              <w:rPr>
                <w:b/>
              </w:rPr>
              <w:t>When this physical factor is low how did it impact your thinking and resilience?</w:t>
            </w:r>
          </w:p>
        </w:tc>
      </w:tr>
      <w:tr w:rsidR="00657CC7" w14:paraId="3EACD620" w14:textId="77777777" w:rsidTr="00657CC7">
        <w:tc>
          <w:tcPr>
            <w:tcW w:w="3003" w:type="dxa"/>
          </w:tcPr>
          <w:p w14:paraId="16FA28C3" w14:textId="39F96D4F" w:rsidR="00657CC7" w:rsidRPr="00657CC7" w:rsidRDefault="00657CC7" w:rsidP="00657CC7">
            <w:pPr>
              <w:rPr>
                <w:b/>
              </w:rPr>
            </w:pPr>
            <w:r w:rsidRPr="00657CC7">
              <w:rPr>
                <w:b/>
              </w:rPr>
              <w:t>Sleep (most adults need 7 ½ to 8 hours per night)</w:t>
            </w:r>
          </w:p>
        </w:tc>
        <w:tc>
          <w:tcPr>
            <w:tcW w:w="3003" w:type="dxa"/>
          </w:tcPr>
          <w:p w14:paraId="4178DB99" w14:textId="77777777" w:rsidR="00657CC7" w:rsidRDefault="00657CC7" w:rsidP="00657CC7"/>
          <w:p w14:paraId="4AC3BB3A" w14:textId="77777777" w:rsidR="00657CC7" w:rsidRDefault="00657CC7" w:rsidP="00657CC7"/>
          <w:p w14:paraId="612FAF4D" w14:textId="77777777" w:rsidR="00657CC7" w:rsidRDefault="00657CC7" w:rsidP="00657CC7"/>
          <w:p w14:paraId="29990A7B" w14:textId="77777777" w:rsidR="00657CC7" w:rsidRDefault="00657CC7" w:rsidP="00657CC7"/>
          <w:p w14:paraId="15FA8B2C" w14:textId="7D65130E" w:rsidR="00657CC7" w:rsidRDefault="00657CC7" w:rsidP="00657CC7"/>
        </w:tc>
        <w:tc>
          <w:tcPr>
            <w:tcW w:w="3004" w:type="dxa"/>
          </w:tcPr>
          <w:p w14:paraId="47B9D1A7" w14:textId="77777777" w:rsidR="00657CC7" w:rsidRDefault="00657CC7" w:rsidP="00657CC7"/>
        </w:tc>
      </w:tr>
      <w:tr w:rsidR="00657CC7" w14:paraId="6D982343" w14:textId="77777777" w:rsidTr="00657CC7">
        <w:tc>
          <w:tcPr>
            <w:tcW w:w="3003" w:type="dxa"/>
          </w:tcPr>
          <w:p w14:paraId="079F5708" w14:textId="71C2A024" w:rsidR="00657CC7" w:rsidRPr="00657CC7" w:rsidRDefault="00657CC7" w:rsidP="00657CC7">
            <w:pPr>
              <w:rPr>
                <w:b/>
              </w:rPr>
            </w:pPr>
            <w:r w:rsidRPr="00657CC7">
              <w:rPr>
                <w:b/>
              </w:rPr>
              <w:t>Nutrition (Eating a well balanced diet and staying hydrated)</w:t>
            </w:r>
          </w:p>
        </w:tc>
        <w:tc>
          <w:tcPr>
            <w:tcW w:w="3003" w:type="dxa"/>
          </w:tcPr>
          <w:p w14:paraId="32CD89FA" w14:textId="77777777" w:rsidR="00657CC7" w:rsidRDefault="00657CC7" w:rsidP="00657CC7"/>
          <w:p w14:paraId="4C5FCB3D" w14:textId="77777777" w:rsidR="00657CC7" w:rsidRDefault="00657CC7" w:rsidP="00657CC7"/>
          <w:p w14:paraId="5C7727CA" w14:textId="77777777" w:rsidR="00657CC7" w:rsidRDefault="00657CC7" w:rsidP="00657CC7"/>
          <w:p w14:paraId="0C72AA35" w14:textId="77777777" w:rsidR="00657CC7" w:rsidRDefault="00657CC7" w:rsidP="00657CC7"/>
          <w:p w14:paraId="06DA7360" w14:textId="25F86F93" w:rsidR="00657CC7" w:rsidRDefault="00657CC7" w:rsidP="00657CC7"/>
        </w:tc>
        <w:tc>
          <w:tcPr>
            <w:tcW w:w="3004" w:type="dxa"/>
          </w:tcPr>
          <w:p w14:paraId="0588D676" w14:textId="77777777" w:rsidR="00657CC7" w:rsidRDefault="00657CC7" w:rsidP="00657CC7"/>
        </w:tc>
      </w:tr>
      <w:tr w:rsidR="00657CC7" w14:paraId="3651634A" w14:textId="77777777" w:rsidTr="00657CC7">
        <w:tc>
          <w:tcPr>
            <w:tcW w:w="3003" w:type="dxa"/>
          </w:tcPr>
          <w:p w14:paraId="008DBC9A" w14:textId="34E1608C" w:rsidR="00657CC7" w:rsidRPr="00657CC7" w:rsidRDefault="00657CC7" w:rsidP="00657CC7">
            <w:pPr>
              <w:rPr>
                <w:b/>
              </w:rPr>
            </w:pPr>
            <w:r w:rsidRPr="00657CC7">
              <w:rPr>
                <w:b/>
              </w:rPr>
              <w:t>Active and exercise (Are you active throughout the day? Do you engage in regular exercise?)</w:t>
            </w:r>
          </w:p>
        </w:tc>
        <w:tc>
          <w:tcPr>
            <w:tcW w:w="3003" w:type="dxa"/>
          </w:tcPr>
          <w:p w14:paraId="19974D2E" w14:textId="77777777" w:rsidR="00657CC7" w:rsidRDefault="00657CC7" w:rsidP="00657CC7"/>
          <w:p w14:paraId="1D013B17" w14:textId="77777777" w:rsidR="00657CC7" w:rsidRDefault="00657CC7" w:rsidP="00657CC7"/>
          <w:p w14:paraId="08BE04AD" w14:textId="77777777" w:rsidR="00657CC7" w:rsidRDefault="00657CC7" w:rsidP="00657CC7"/>
          <w:p w14:paraId="5600C615" w14:textId="77777777" w:rsidR="00657CC7" w:rsidRDefault="00657CC7" w:rsidP="00657CC7"/>
          <w:p w14:paraId="58890BC7" w14:textId="7CC6142C" w:rsidR="00657CC7" w:rsidRDefault="00657CC7" w:rsidP="00657CC7"/>
        </w:tc>
        <w:tc>
          <w:tcPr>
            <w:tcW w:w="3004" w:type="dxa"/>
          </w:tcPr>
          <w:p w14:paraId="1C95B51A" w14:textId="77777777" w:rsidR="00657CC7" w:rsidRDefault="00657CC7" w:rsidP="00657CC7"/>
        </w:tc>
      </w:tr>
      <w:tr w:rsidR="00657CC7" w14:paraId="43FB953C" w14:textId="77777777" w:rsidTr="00657CC7">
        <w:tc>
          <w:tcPr>
            <w:tcW w:w="3003" w:type="dxa"/>
          </w:tcPr>
          <w:p w14:paraId="6B5AD43D" w14:textId="6AF872F2" w:rsidR="00657CC7" w:rsidRPr="00657CC7" w:rsidRDefault="00657CC7" w:rsidP="00657CC7">
            <w:pPr>
              <w:rPr>
                <w:b/>
              </w:rPr>
            </w:pPr>
            <w:r w:rsidRPr="00657CC7">
              <w:rPr>
                <w:b/>
              </w:rPr>
              <w:t>Rest and recovery (Do you have time scheduled in for rest, recovery and self-care?)</w:t>
            </w:r>
          </w:p>
        </w:tc>
        <w:tc>
          <w:tcPr>
            <w:tcW w:w="3003" w:type="dxa"/>
          </w:tcPr>
          <w:p w14:paraId="23BCD8D1" w14:textId="77777777" w:rsidR="00657CC7" w:rsidRDefault="00657CC7" w:rsidP="00657CC7"/>
          <w:p w14:paraId="2A4CF3C6" w14:textId="77777777" w:rsidR="00657CC7" w:rsidRDefault="00657CC7" w:rsidP="00657CC7"/>
          <w:p w14:paraId="1B6EBBC7" w14:textId="77777777" w:rsidR="00657CC7" w:rsidRDefault="00657CC7" w:rsidP="00657CC7"/>
          <w:p w14:paraId="18CD7611" w14:textId="77777777" w:rsidR="00657CC7" w:rsidRDefault="00657CC7" w:rsidP="00657CC7"/>
          <w:p w14:paraId="168D1782" w14:textId="022677C5" w:rsidR="00657CC7" w:rsidRDefault="00657CC7" w:rsidP="00657CC7"/>
        </w:tc>
        <w:tc>
          <w:tcPr>
            <w:tcW w:w="3004" w:type="dxa"/>
          </w:tcPr>
          <w:p w14:paraId="3DCB86B5" w14:textId="77777777" w:rsidR="00657CC7" w:rsidRDefault="00657CC7" w:rsidP="00657CC7"/>
        </w:tc>
      </w:tr>
    </w:tbl>
    <w:p w14:paraId="6D1AA56F" w14:textId="5F641760" w:rsidR="00657CC7" w:rsidRDefault="00657CC7" w:rsidP="00657CC7">
      <w:r w:rsidRPr="00657CC7">
        <w:lastRenderedPageBreak/>
        <w:t>3. </w:t>
      </w:r>
      <w:r w:rsidRPr="00657CC7">
        <w:rPr>
          <w:b/>
        </w:rPr>
        <w:t>Invest in your physical energy</w:t>
      </w:r>
    </w:p>
    <w:p w14:paraId="1DE1B6D0" w14:textId="77777777" w:rsidR="00657CC7" w:rsidRPr="00657CC7" w:rsidRDefault="00657CC7" w:rsidP="00657CC7"/>
    <w:p w14:paraId="4A434416" w14:textId="61A56F2E" w:rsidR="00657CC7" w:rsidRPr="00657CC7" w:rsidRDefault="00657CC7" w:rsidP="00657CC7">
      <w:r w:rsidRPr="00657CC7">
        <w:t>Now choose 3 simple things that you’re going to do to invest in your physical energy to ensure you’re resilient.</w:t>
      </w:r>
      <w:r>
        <w:t xml:space="preserve"> </w:t>
      </w:r>
      <w:r w:rsidRPr="00657CC7">
        <w:t>For each, be quite specific with your action, say when you’ll be doing it and when you might most need to do it</w:t>
      </w:r>
    </w:p>
    <w:p w14:paraId="1197CE85" w14:textId="77777777" w:rsidR="00657CC7" w:rsidRPr="00657CC7" w:rsidRDefault="00657CC7" w:rsidP="00657CC7">
      <w:pPr>
        <w:numPr>
          <w:ilvl w:val="0"/>
          <w:numId w:val="4"/>
        </w:numPr>
      </w:pPr>
      <w:r w:rsidRPr="00657CC7">
        <w:t>What I’ll do</w:t>
      </w:r>
    </w:p>
    <w:p w14:paraId="07DA8595" w14:textId="77777777" w:rsidR="00657CC7" w:rsidRPr="00657CC7" w:rsidRDefault="00657CC7" w:rsidP="00657CC7">
      <w:pPr>
        <w:numPr>
          <w:ilvl w:val="0"/>
          <w:numId w:val="4"/>
        </w:numPr>
      </w:pPr>
      <w:r w:rsidRPr="00657CC7">
        <w:t>When I’ll do it</w:t>
      </w:r>
    </w:p>
    <w:p w14:paraId="6543609F" w14:textId="77777777" w:rsidR="00657CC7" w:rsidRPr="00657CC7" w:rsidRDefault="00657CC7" w:rsidP="00657CC7">
      <w:pPr>
        <w:numPr>
          <w:ilvl w:val="0"/>
          <w:numId w:val="4"/>
        </w:numPr>
      </w:pPr>
      <w:r w:rsidRPr="00657CC7">
        <w:t>When I’ll really need to do this</w:t>
      </w:r>
    </w:p>
    <w:p w14:paraId="005DF597" w14:textId="22A72E53" w:rsidR="00657CC7" w:rsidRDefault="00657C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57CC7" w14:paraId="5B2BBEBF" w14:textId="77777777" w:rsidTr="00657CC7">
        <w:tc>
          <w:tcPr>
            <w:tcW w:w="3003" w:type="dxa"/>
          </w:tcPr>
          <w:p w14:paraId="7A9794E8" w14:textId="187B211D" w:rsidR="00657CC7" w:rsidRPr="00657CC7" w:rsidRDefault="00657CC7" w:rsidP="00657CC7">
            <w:pPr>
              <w:jc w:val="center"/>
              <w:rPr>
                <w:b/>
              </w:rPr>
            </w:pPr>
            <w:r w:rsidRPr="00657CC7">
              <w:rPr>
                <w:b/>
              </w:rPr>
              <w:t>What I’ll do (be specific)</w:t>
            </w:r>
          </w:p>
        </w:tc>
        <w:tc>
          <w:tcPr>
            <w:tcW w:w="3003" w:type="dxa"/>
          </w:tcPr>
          <w:p w14:paraId="243886C3" w14:textId="7B4A64A3" w:rsidR="00657CC7" w:rsidRPr="00657CC7" w:rsidRDefault="00657CC7" w:rsidP="00657CC7">
            <w:pPr>
              <w:jc w:val="center"/>
              <w:rPr>
                <w:b/>
              </w:rPr>
            </w:pPr>
            <w:r w:rsidRPr="00657CC7">
              <w:rPr>
                <w:b/>
              </w:rPr>
              <w:t>When (start date, how often)</w:t>
            </w:r>
          </w:p>
        </w:tc>
        <w:tc>
          <w:tcPr>
            <w:tcW w:w="3004" w:type="dxa"/>
          </w:tcPr>
          <w:p w14:paraId="2796B1B2" w14:textId="524562D0" w:rsidR="00657CC7" w:rsidRPr="00657CC7" w:rsidRDefault="00657CC7" w:rsidP="00657CC7">
            <w:pPr>
              <w:jc w:val="center"/>
              <w:rPr>
                <w:b/>
              </w:rPr>
            </w:pPr>
            <w:r w:rsidRPr="00657CC7">
              <w:rPr>
                <w:b/>
              </w:rPr>
              <w:t>When I’ll really need to do this? (Demanding period)</w:t>
            </w:r>
          </w:p>
        </w:tc>
      </w:tr>
      <w:tr w:rsidR="00657CC7" w14:paraId="4DCBD8CD" w14:textId="77777777" w:rsidTr="00657CC7">
        <w:tc>
          <w:tcPr>
            <w:tcW w:w="3003" w:type="dxa"/>
          </w:tcPr>
          <w:p w14:paraId="76A2B66F" w14:textId="77777777" w:rsidR="00657CC7" w:rsidRDefault="00657CC7"/>
          <w:p w14:paraId="6B746856" w14:textId="77777777" w:rsidR="00657CC7" w:rsidRDefault="00657CC7"/>
          <w:p w14:paraId="3841915C" w14:textId="5B3DC326" w:rsidR="00657CC7" w:rsidRDefault="00657CC7"/>
        </w:tc>
        <w:tc>
          <w:tcPr>
            <w:tcW w:w="3003" w:type="dxa"/>
          </w:tcPr>
          <w:p w14:paraId="46724672" w14:textId="77777777" w:rsidR="00657CC7" w:rsidRDefault="00657CC7"/>
        </w:tc>
        <w:tc>
          <w:tcPr>
            <w:tcW w:w="3004" w:type="dxa"/>
          </w:tcPr>
          <w:p w14:paraId="29055CF5" w14:textId="77777777" w:rsidR="00657CC7" w:rsidRDefault="00657CC7"/>
        </w:tc>
      </w:tr>
      <w:tr w:rsidR="00657CC7" w14:paraId="0963FA8F" w14:textId="77777777" w:rsidTr="00657CC7">
        <w:tc>
          <w:tcPr>
            <w:tcW w:w="3003" w:type="dxa"/>
          </w:tcPr>
          <w:p w14:paraId="300C4144" w14:textId="77777777" w:rsidR="00657CC7" w:rsidRDefault="00657CC7"/>
          <w:p w14:paraId="2178DE1A" w14:textId="77777777" w:rsidR="00657CC7" w:rsidRDefault="00657CC7"/>
          <w:p w14:paraId="20491A59" w14:textId="6130A00C" w:rsidR="00657CC7" w:rsidRDefault="00657CC7"/>
        </w:tc>
        <w:tc>
          <w:tcPr>
            <w:tcW w:w="3003" w:type="dxa"/>
          </w:tcPr>
          <w:p w14:paraId="2F84950F" w14:textId="77777777" w:rsidR="00657CC7" w:rsidRDefault="00657CC7"/>
        </w:tc>
        <w:tc>
          <w:tcPr>
            <w:tcW w:w="3004" w:type="dxa"/>
          </w:tcPr>
          <w:p w14:paraId="0C573A4B" w14:textId="77777777" w:rsidR="00657CC7" w:rsidRDefault="00657CC7"/>
        </w:tc>
      </w:tr>
      <w:tr w:rsidR="00657CC7" w14:paraId="41374383" w14:textId="77777777" w:rsidTr="00657CC7">
        <w:tc>
          <w:tcPr>
            <w:tcW w:w="3003" w:type="dxa"/>
          </w:tcPr>
          <w:p w14:paraId="10C6C50B" w14:textId="77777777" w:rsidR="00657CC7" w:rsidRDefault="00657CC7"/>
          <w:p w14:paraId="75F9020B" w14:textId="77777777" w:rsidR="00657CC7" w:rsidRDefault="00657CC7"/>
          <w:p w14:paraId="5B8FF2F9" w14:textId="3481E348" w:rsidR="00657CC7" w:rsidRDefault="00657CC7"/>
        </w:tc>
        <w:tc>
          <w:tcPr>
            <w:tcW w:w="3003" w:type="dxa"/>
          </w:tcPr>
          <w:p w14:paraId="3C692F0C" w14:textId="77777777" w:rsidR="00657CC7" w:rsidRDefault="00657CC7"/>
        </w:tc>
        <w:tc>
          <w:tcPr>
            <w:tcW w:w="3004" w:type="dxa"/>
          </w:tcPr>
          <w:p w14:paraId="2A3EAB1D" w14:textId="77777777" w:rsidR="00657CC7" w:rsidRDefault="00657CC7"/>
        </w:tc>
      </w:tr>
      <w:tr w:rsidR="00657CC7" w14:paraId="31FFC932" w14:textId="77777777" w:rsidTr="00657CC7">
        <w:tc>
          <w:tcPr>
            <w:tcW w:w="3003" w:type="dxa"/>
          </w:tcPr>
          <w:p w14:paraId="0D024494" w14:textId="77777777" w:rsidR="00657CC7" w:rsidRDefault="00657CC7"/>
          <w:p w14:paraId="410115C4" w14:textId="77777777" w:rsidR="00657CC7" w:rsidRDefault="00657CC7"/>
          <w:p w14:paraId="0025D97A" w14:textId="2B0D8702" w:rsidR="00657CC7" w:rsidRDefault="00657CC7"/>
        </w:tc>
        <w:tc>
          <w:tcPr>
            <w:tcW w:w="3003" w:type="dxa"/>
          </w:tcPr>
          <w:p w14:paraId="4714CB7A" w14:textId="77777777" w:rsidR="00657CC7" w:rsidRDefault="00657CC7"/>
        </w:tc>
        <w:tc>
          <w:tcPr>
            <w:tcW w:w="3004" w:type="dxa"/>
          </w:tcPr>
          <w:p w14:paraId="03CEDCF8" w14:textId="77777777" w:rsidR="00657CC7" w:rsidRDefault="00657CC7"/>
        </w:tc>
      </w:tr>
      <w:tr w:rsidR="00657CC7" w14:paraId="665D680C" w14:textId="77777777" w:rsidTr="00657CC7">
        <w:tc>
          <w:tcPr>
            <w:tcW w:w="3003" w:type="dxa"/>
          </w:tcPr>
          <w:p w14:paraId="41800F49" w14:textId="77777777" w:rsidR="00657CC7" w:rsidRDefault="00657CC7"/>
          <w:p w14:paraId="24C6FF2E" w14:textId="77777777" w:rsidR="00657CC7" w:rsidRDefault="00657CC7"/>
          <w:p w14:paraId="3CD6585C" w14:textId="68D74034" w:rsidR="00657CC7" w:rsidRDefault="00657CC7"/>
        </w:tc>
        <w:tc>
          <w:tcPr>
            <w:tcW w:w="3003" w:type="dxa"/>
          </w:tcPr>
          <w:p w14:paraId="0608890F" w14:textId="77777777" w:rsidR="00657CC7" w:rsidRDefault="00657CC7"/>
        </w:tc>
        <w:tc>
          <w:tcPr>
            <w:tcW w:w="3004" w:type="dxa"/>
          </w:tcPr>
          <w:p w14:paraId="107EAA71" w14:textId="77777777" w:rsidR="00657CC7" w:rsidRDefault="00657CC7"/>
        </w:tc>
      </w:tr>
      <w:tr w:rsidR="00657CC7" w14:paraId="79ED3C41" w14:textId="77777777" w:rsidTr="00657CC7">
        <w:tc>
          <w:tcPr>
            <w:tcW w:w="3003" w:type="dxa"/>
          </w:tcPr>
          <w:p w14:paraId="6A79361A" w14:textId="77777777" w:rsidR="00657CC7" w:rsidRDefault="00657CC7"/>
          <w:p w14:paraId="4D654D16" w14:textId="77777777" w:rsidR="00657CC7" w:rsidRDefault="00657CC7"/>
          <w:p w14:paraId="286D7AA3" w14:textId="471D62D5" w:rsidR="00657CC7" w:rsidRDefault="00657CC7"/>
        </w:tc>
        <w:tc>
          <w:tcPr>
            <w:tcW w:w="3003" w:type="dxa"/>
          </w:tcPr>
          <w:p w14:paraId="0B0696BC" w14:textId="77777777" w:rsidR="00657CC7" w:rsidRDefault="00657CC7"/>
        </w:tc>
        <w:tc>
          <w:tcPr>
            <w:tcW w:w="3004" w:type="dxa"/>
          </w:tcPr>
          <w:p w14:paraId="16D163C5" w14:textId="77777777" w:rsidR="00657CC7" w:rsidRDefault="00657CC7"/>
        </w:tc>
      </w:tr>
    </w:tbl>
    <w:p w14:paraId="02A8EE3D" w14:textId="77777777" w:rsidR="00657CC7" w:rsidRDefault="00657CC7"/>
    <w:sectPr w:rsidR="00657CC7" w:rsidSect="00ED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E08E" w14:textId="77777777" w:rsidR="00CE1FF7" w:rsidRDefault="00CE1FF7" w:rsidP="00CB24EE">
      <w:r>
        <w:separator/>
      </w:r>
    </w:p>
  </w:endnote>
  <w:endnote w:type="continuationSeparator" w:id="0">
    <w:p w14:paraId="65004ACA" w14:textId="77777777" w:rsidR="00CE1FF7" w:rsidRDefault="00CE1FF7" w:rsidP="00C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72BC" w14:textId="77777777" w:rsidR="00CB24EE" w:rsidRDefault="00CB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9C10" w14:textId="77777777" w:rsidR="00CB24EE" w:rsidRDefault="00CB2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8B6F" w14:textId="77777777" w:rsidR="00CB24EE" w:rsidRDefault="00CB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9977" w14:textId="77777777" w:rsidR="00CE1FF7" w:rsidRDefault="00CE1FF7" w:rsidP="00CB24EE">
      <w:r>
        <w:separator/>
      </w:r>
    </w:p>
  </w:footnote>
  <w:footnote w:type="continuationSeparator" w:id="0">
    <w:p w14:paraId="4C2777D1" w14:textId="77777777" w:rsidR="00CE1FF7" w:rsidRDefault="00CE1FF7" w:rsidP="00CB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0EA0" w14:textId="77777777" w:rsidR="00CB24EE" w:rsidRDefault="00CB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ABC" w14:textId="31ABB9B4" w:rsidR="00CB24EE" w:rsidRDefault="00CB24E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23FFF008" wp14:editId="43B35B1D">
          <wp:simplePos x="0" y="0"/>
          <wp:positionH relativeFrom="column">
            <wp:posOffset>-518160</wp:posOffset>
          </wp:positionH>
          <wp:positionV relativeFrom="paragraph">
            <wp:posOffset>-198755</wp:posOffset>
          </wp:positionV>
          <wp:extent cx="184404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B8E4" w14:textId="77777777" w:rsidR="00CB24EE" w:rsidRDefault="00CB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D64"/>
    <w:multiLevelType w:val="hybridMultilevel"/>
    <w:tmpl w:val="ADAAC130"/>
    <w:lvl w:ilvl="0" w:tplc="06EC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84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4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6B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2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A1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8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012E3E"/>
    <w:multiLevelType w:val="hybridMultilevel"/>
    <w:tmpl w:val="751E67F4"/>
    <w:lvl w:ilvl="0" w:tplc="7658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1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0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C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8E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A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8E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EC59F8"/>
    <w:multiLevelType w:val="hybridMultilevel"/>
    <w:tmpl w:val="978C3D98"/>
    <w:lvl w:ilvl="0" w:tplc="413C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4C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2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6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933B56"/>
    <w:multiLevelType w:val="hybridMultilevel"/>
    <w:tmpl w:val="41A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C7"/>
    <w:rsid w:val="00160681"/>
    <w:rsid w:val="00657CC7"/>
    <w:rsid w:val="00941107"/>
    <w:rsid w:val="00AC3C9F"/>
    <w:rsid w:val="00CB24EE"/>
    <w:rsid w:val="00CE1FF7"/>
    <w:rsid w:val="00D20A03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F4B49"/>
  <w15:chartTrackingRefBased/>
  <w15:docId w15:val="{D3D63338-98B5-FB49-95E9-D40A196C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7"/>
    <w:pPr>
      <w:ind w:left="720"/>
      <w:contextualSpacing/>
    </w:pPr>
  </w:style>
  <w:style w:type="table" w:styleId="TableGrid">
    <w:name w:val="Table Grid"/>
    <w:basedOn w:val="TableNormal"/>
    <w:uiPriority w:val="39"/>
    <w:rsid w:val="0065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EE"/>
  </w:style>
  <w:style w:type="paragraph" w:styleId="Footer">
    <w:name w:val="footer"/>
    <w:basedOn w:val="Normal"/>
    <w:link w:val="FooterChar"/>
    <w:uiPriority w:val="99"/>
    <w:unhideWhenUsed/>
    <w:rsid w:val="00CB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1429</Characters>
  <Application>Microsoft Office Word</Application>
  <DocSecurity>0</DocSecurity>
  <Lines>44</Lines>
  <Paragraphs>20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3</cp:revision>
  <dcterms:created xsi:type="dcterms:W3CDTF">2019-05-20T08:38:00Z</dcterms:created>
  <dcterms:modified xsi:type="dcterms:W3CDTF">2019-06-18T10:38:00Z</dcterms:modified>
</cp:coreProperties>
</file>