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666D2" w14:textId="77777777" w:rsidR="00CD615A" w:rsidRDefault="005542BF">
      <w:pPr>
        <w:jc w:val="center"/>
        <w:rPr>
          <w:rFonts w:ascii="Calibri" w:hAnsi="Calibri" w:cs="Calibri"/>
          <w:b/>
          <w:snapToGrid w:val="0"/>
          <w:sz w:val="28"/>
          <w:szCs w:val="24"/>
        </w:rPr>
      </w:pPr>
      <w:r>
        <w:rPr>
          <w:rFonts w:ascii="Calibri" w:hAnsi="Calibri" w:cs="Calibri"/>
          <w:b/>
          <w:noProof/>
          <w:sz w:val="28"/>
          <w:szCs w:val="24"/>
        </w:rPr>
        <w:drawing>
          <wp:inline distT="0" distB="0" distL="0" distR="0" wp14:anchorId="24817372" wp14:editId="1536B3B5">
            <wp:extent cx="3038475" cy="1419225"/>
            <wp:effectExtent l="0" t="0" r="9525" b="9525"/>
            <wp:docPr id="1" name="Picture 1" descr="FIL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 logo with 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8475" cy="1419225"/>
                    </a:xfrm>
                    <a:prstGeom prst="rect">
                      <a:avLst/>
                    </a:prstGeom>
                    <a:noFill/>
                    <a:ln>
                      <a:noFill/>
                    </a:ln>
                  </pic:spPr>
                </pic:pic>
              </a:graphicData>
            </a:graphic>
          </wp:inline>
        </w:drawing>
      </w:r>
    </w:p>
    <w:p w14:paraId="2AC353D7" w14:textId="77777777" w:rsidR="00CD615A" w:rsidRDefault="00CD615A">
      <w:pPr>
        <w:jc w:val="center"/>
        <w:rPr>
          <w:rFonts w:ascii="Calibri" w:hAnsi="Calibri" w:cs="Calibri"/>
          <w:b/>
          <w:snapToGrid w:val="0"/>
          <w:sz w:val="28"/>
          <w:szCs w:val="24"/>
        </w:rPr>
      </w:pPr>
    </w:p>
    <w:p w14:paraId="227438DF" w14:textId="77777777" w:rsidR="007B3E8A" w:rsidRPr="00B645F7" w:rsidRDefault="007B3E8A" w:rsidP="00CD615A">
      <w:pPr>
        <w:ind w:right="616"/>
        <w:jc w:val="center"/>
        <w:rPr>
          <w:rFonts w:ascii="Calibri" w:hAnsi="Calibri" w:cs="Calibri"/>
          <w:b/>
          <w:snapToGrid w:val="0"/>
          <w:sz w:val="32"/>
          <w:szCs w:val="24"/>
        </w:rPr>
      </w:pPr>
      <w:r w:rsidRPr="00B645F7">
        <w:rPr>
          <w:rFonts w:ascii="Calibri" w:hAnsi="Calibri" w:cs="Calibri"/>
          <w:b/>
          <w:snapToGrid w:val="0"/>
          <w:sz w:val="32"/>
          <w:szCs w:val="24"/>
        </w:rPr>
        <w:t xml:space="preserve">WOMEN’S </w:t>
      </w:r>
      <w:r w:rsidR="005542BF">
        <w:rPr>
          <w:rFonts w:ascii="Calibri" w:hAnsi="Calibri" w:cs="Calibri"/>
          <w:b/>
          <w:snapToGrid w:val="0"/>
          <w:sz w:val="32"/>
          <w:szCs w:val="24"/>
        </w:rPr>
        <w:t xml:space="preserve">&amp; MEN’S </w:t>
      </w:r>
      <w:r w:rsidR="00B9714C">
        <w:rPr>
          <w:rFonts w:ascii="Calibri" w:hAnsi="Calibri" w:cs="Calibri"/>
          <w:b/>
          <w:snapToGrid w:val="0"/>
          <w:sz w:val="32"/>
          <w:szCs w:val="24"/>
        </w:rPr>
        <w:t xml:space="preserve">SECTOR </w:t>
      </w:r>
    </w:p>
    <w:p w14:paraId="5FB68DB7" w14:textId="77777777" w:rsidR="000D692A" w:rsidRPr="00B645F7" w:rsidRDefault="00A27D55" w:rsidP="00CD615A">
      <w:pPr>
        <w:ind w:right="616"/>
        <w:jc w:val="center"/>
        <w:rPr>
          <w:rFonts w:ascii="Calibri" w:hAnsi="Calibri" w:cs="Calibri"/>
          <w:b/>
          <w:snapToGrid w:val="0"/>
          <w:sz w:val="32"/>
          <w:szCs w:val="24"/>
        </w:rPr>
      </w:pPr>
      <w:r w:rsidRPr="00B645F7">
        <w:rPr>
          <w:rFonts w:ascii="Calibri" w:hAnsi="Calibri" w:cs="Calibri"/>
          <w:b/>
          <w:snapToGrid w:val="0"/>
          <w:sz w:val="32"/>
          <w:szCs w:val="24"/>
        </w:rPr>
        <w:t>CALL FOR APPLICATIONS</w:t>
      </w:r>
      <w:r w:rsidR="008F4334" w:rsidRPr="00B645F7">
        <w:rPr>
          <w:rFonts w:ascii="Calibri" w:hAnsi="Calibri" w:cs="Calibri"/>
          <w:b/>
          <w:snapToGrid w:val="0"/>
          <w:sz w:val="32"/>
          <w:szCs w:val="24"/>
        </w:rPr>
        <w:t xml:space="preserve"> </w:t>
      </w:r>
      <w:r w:rsidR="00B9714C">
        <w:rPr>
          <w:rFonts w:ascii="Calibri" w:hAnsi="Calibri" w:cs="Calibri"/>
          <w:b/>
          <w:snapToGrid w:val="0"/>
          <w:sz w:val="32"/>
          <w:szCs w:val="24"/>
        </w:rPr>
        <w:t xml:space="preserve">FOR </w:t>
      </w:r>
      <w:r w:rsidR="005542BF">
        <w:rPr>
          <w:rFonts w:ascii="Calibri" w:hAnsi="Calibri" w:cs="Calibri"/>
          <w:b/>
          <w:snapToGrid w:val="0"/>
          <w:sz w:val="32"/>
          <w:szCs w:val="24"/>
        </w:rPr>
        <w:t>COMMITTEE POSITIONS</w:t>
      </w:r>
    </w:p>
    <w:p w14:paraId="796782FD" w14:textId="77777777" w:rsidR="00CB7E41" w:rsidRPr="00CD615A" w:rsidRDefault="00CB7E41" w:rsidP="00CD615A">
      <w:pPr>
        <w:ind w:right="616"/>
        <w:jc w:val="center"/>
        <w:rPr>
          <w:rFonts w:ascii="Calibri" w:hAnsi="Calibri" w:cs="Calibri"/>
          <w:b/>
          <w:snapToGrid w:val="0"/>
          <w:sz w:val="28"/>
          <w:szCs w:val="24"/>
        </w:rPr>
      </w:pPr>
    </w:p>
    <w:p w14:paraId="13191821" w14:textId="77777777" w:rsidR="00837BA8" w:rsidRDefault="00763D51" w:rsidP="00CD615A">
      <w:pPr>
        <w:autoSpaceDE w:val="0"/>
        <w:autoSpaceDN w:val="0"/>
        <w:adjustRightInd w:val="0"/>
        <w:ind w:right="616"/>
        <w:jc w:val="both"/>
        <w:rPr>
          <w:rFonts w:ascii="Calibri" w:hAnsi="Calibri" w:cs="Calibri"/>
          <w:sz w:val="24"/>
          <w:szCs w:val="24"/>
          <w:lang w:val="en-AU" w:eastAsia="en-AU"/>
        </w:rPr>
      </w:pPr>
      <w:r>
        <w:rPr>
          <w:rFonts w:ascii="Calibri" w:hAnsi="Calibri" w:cs="Calibri"/>
          <w:sz w:val="24"/>
          <w:szCs w:val="24"/>
          <w:lang w:val="en-AU" w:eastAsia="en-AU"/>
        </w:rPr>
        <w:t>23</w:t>
      </w:r>
      <w:r w:rsidR="005542BF">
        <w:rPr>
          <w:rFonts w:ascii="Calibri" w:hAnsi="Calibri" w:cs="Calibri"/>
          <w:sz w:val="24"/>
          <w:szCs w:val="24"/>
          <w:lang w:val="en-AU" w:eastAsia="en-AU"/>
        </w:rPr>
        <w:t xml:space="preserve"> October </w:t>
      </w:r>
      <w:r w:rsidR="0037432C">
        <w:rPr>
          <w:rFonts w:ascii="Calibri" w:hAnsi="Calibri" w:cs="Calibri"/>
          <w:sz w:val="24"/>
          <w:szCs w:val="24"/>
          <w:lang w:val="en-AU" w:eastAsia="en-AU"/>
        </w:rPr>
        <w:t>201</w:t>
      </w:r>
      <w:r w:rsidR="005542BF">
        <w:rPr>
          <w:rFonts w:ascii="Calibri" w:hAnsi="Calibri" w:cs="Calibri"/>
          <w:sz w:val="24"/>
          <w:szCs w:val="24"/>
          <w:lang w:val="en-AU" w:eastAsia="en-AU"/>
        </w:rPr>
        <w:t>4</w:t>
      </w:r>
    </w:p>
    <w:p w14:paraId="44BF52F9" w14:textId="77777777" w:rsidR="00837BA8" w:rsidRDefault="00837BA8" w:rsidP="00CD615A">
      <w:pPr>
        <w:autoSpaceDE w:val="0"/>
        <w:autoSpaceDN w:val="0"/>
        <w:adjustRightInd w:val="0"/>
        <w:ind w:right="616"/>
        <w:jc w:val="both"/>
        <w:rPr>
          <w:rFonts w:ascii="Calibri" w:hAnsi="Calibri" w:cs="Calibri"/>
          <w:sz w:val="24"/>
          <w:szCs w:val="24"/>
          <w:lang w:val="en-AU" w:eastAsia="en-AU"/>
        </w:rPr>
      </w:pPr>
    </w:p>
    <w:p w14:paraId="7ADF0201" w14:textId="77777777" w:rsidR="00426969" w:rsidRDefault="00A27D55" w:rsidP="00CD615A">
      <w:pPr>
        <w:autoSpaceDE w:val="0"/>
        <w:autoSpaceDN w:val="0"/>
        <w:adjustRightInd w:val="0"/>
        <w:ind w:right="616"/>
        <w:jc w:val="both"/>
        <w:rPr>
          <w:rFonts w:ascii="Calibri" w:hAnsi="Calibri" w:cs="Calibri"/>
          <w:sz w:val="24"/>
          <w:szCs w:val="24"/>
          <w:lang w:val="en-AU" w:eastAsia="en-AU"/>
        </w:rPr>
      </w:pPr>
      <w:r>
        <w:rPr>
          <w:rFonts w:ascii="Calibri" w:hAnsi="Calibri" w:cs="Calibri"/>
          <w:sz w:val="24"/>
          <w:szCs w:val="24"/>
          <w:lang w:val="en-AU" w:eastAsia="en-AU"/>
        </w:rPr>
        <w:t>FIL is seeking applications f</w:t>
      </w:r>
      <w:r w:rsidR="00E344C8">
        <w:rPr>
          <w:rFonts w:ascii="Calibri" w:hAnsi="Calibri" w:cs="Calibri"/>
          <w:sz w:val="24"/>
          <w:szCs w:val="24"/>
          <w:lang w:val="en-AU" w:eastAsia="en-AU"/>
        </w:rPr>
        <w:t xml:space="preserve">rom individuals </w:t>
      </w:r>
      <w:r w:rsidR="00B9714C">
        <w:rPr>
          <w:rFonts w:ascii="Calibri" w:hAnsi="Calibri" w:cs="Calibri"/>
          <w:sz w:val="24"/>
          <w:szCs w:val="24"/>
          <w:lang w:val="en-AU" w:eastAsia="en-AU"/>
        </w:rPr>
        <w:t xml:space="preserve">for </w:t>
      </w:r>
      <w:r w:rsidR="00426969">
        <w:rPr>
          <w:rFonts w:ascii="Calibri" w:hAnsi="Calibri" w:cs="Calibri"/>
          <w:sz w:val="24"/>
          <w:szCs w:val="24"/>
          <w:lang w:val="en-AU" w:eastAsia="en-AU"/>
        </w:rPr>
        <w:t xml:space="preserve">the following </w:t>
      </w:r>
      <w:r w:rsidR="00745885">
        <w:rPr>
          <w:rFonts w:ascii="Calibri" w:hAnsi="Calibri" w:cs="Calibri"/>
          <w:sz w:val="24"/>
          <w:szCs w:val="24"/>
          <w:lang w:val="en-AU" w:eastAsia="en-AU"/>
        </w:rPr>
        <w:t>Sector C</w:t>
      </w:r>
      <w:r w:rsidR="00426969">
        <w:rPr>
          <w:rFonts w:ascii="Calibri" w:hAnsi="Calibri" w:cs="Calibri"/>
          <w:sz w:val="24"/>
          <w:szCs w:val="24"/>
          <w:lang w:val="en-AU" w:eastAsia="en-AU"/>
        </w:rPr>
        <w:t>ommittees:</w:t>
      </w:r>
    </w:p>
    <w:p w14:paraId="585CE19D" w14:textId="77777777" w:rsidR="00E344C8" w:rsidRDefault="00E344C8" w:rsidP="00CD615A">
      <w:pPr>
        <w:autoSpaceDE w:val="0"/>
        <w:autoSpaceDN w:val="0"/>
        <w:adjustRightInd w:val="0"/>
        <w:ind w:right="616"/>
        <w:jc w:val="both"/>
        <w:rPr>
          <w:rFonts w:ascii="Calibri" w:hAnsi="Calibri" w:cs="Calibri"/>
          <w:sz w:val="24"/>
          <w:szCs w:val="24"/>
          <w:lang w:val="en-AU" w:eastAsia="en-AU"/>
        </w:rPr>
      </w:pPr>
    </w:p>
    <w:p w14:paraId="7E482A9C" w14:textId="77777777" w:rsidR="005542BF" w:rsidRDefault="005542BF" w:rsidP="00CD615A">
      <w:pPr>
        <w:autoSpaceDE w:val="0"/>
        <w:autoSpaceDN w:val="0"/>
        <w:adjustRightInd w:val="0"/>
        <w:ind w:right="616"/>
        <w:jc w:val="both"/>
        <w:rPr>
          <w:rFonts w:ascii="Calibri" w:hAnsi="Calibri" w:cs="Calibri"/>
          <w:sz w:val="24"/>
          <w:szCs w:val="24"/>
          <w:lang w:val="en-AU" w:eastAsia="en-AU"/>
        </w:rPr>
      </w:pPr>
      <w:r>
        <w:rPr>
          <w:rFonts w:ascii="Calibri" w:hAnsi="Calibri" w:cs="Calibri"/>
          <w:sz w:val="24"/>
          <w:szCs w:val="24"/>
          <w:lang w:val="en-AU" w:eastAsia="en-AU"/>
        </w:rPr>
        <w:t>Women</w:t>
      </w:r>
    </w:p>
    <w:p w14:paraId="31979610" w14:textId="77777777" w:rsidR="00E344C8" w:rsidRDefault="00426969" w:rsidP="00EA22EC">
      <w:pPr>
        <w:numPr>
          <w:ilvl w:val="0"/>
          <w:numId w:val="18"/>
        </w:numPr>
        <w:autoSpaceDE w:val="0"/>
        <w:autoSpaceDN w:val="0"/>
        <w:adjustRightInd w:val="0"/>
        <w:ind w:right="616"/>
        <w:jc w:val="both"/>
        <w:rPr>
          <w:rFonts w:ascii="Calibri" w:hAnsi="Calibri" w:cs="Calibri"/>
          <w:sz w:val="24"/>
          <w:szCs w:val="24"/>
          <w:lang w:val="en-AU" w:eastAsia="en-AU"/>
        </w:rPr>
      </w:pPr>
      <w:r>
        <w:rPr>
          <w:rFonts w:ascii="Calibri" w:hAnsi="Calibri" w:cs="Calibri"/>
          <w:sz w:val="24"/>
          <w:szCs w:val="24"/>
          <w:lang w:val="en-AU" w:eastAsia="en-AU"/>
        </w:rPr>
        <w:t>O</w:t>
      </w:r>
      <w:bookmarkStart w:id="0" w:name="_GoBack"/>
      <w:bookmarkEnd w:id="0"/>
      <w:r>
        <w:rPr>
          <w:rFonts w:ascii="Calibri" w:hAnsi="Calibri" w:cs="Calibri"/>
          <w:sz w:val="24"/>
          <w:szCs w:val="24"/>
          <w:lang w:val="en-AU" w:eastAsia="en-AU"/>
        </w:rPr>
        <w:t xml:space="preserve">fficiating </w:t>
      </w:r>
      <w:r w:rsidR="005542BF">
        <w:rPr>
          <w:rFonts w:ascii="Calibri" w:hAnsi="Calibri" w:cs="Calibri"/>
          <w:sz w:val="24"/>
          <w:szCs w:val="24"/>
          <w:lang w:val="en-AU" w:eastAsia="en-AU"/>
        </w:rPr>
        <w:t>Chair</w:t>
      </w:r>
    </w:p>
    <w:p w14:paraId="1F64B32A" w14:textId="77777777" w:rsidR="008D05AD" w:rsidRDefault="008D05AD" w:rsidP="00CD615A">
      <w:pPr>
        <w:autoSpaceDE w:val="0"/>
        <w:autoSpaceDN w:val="0"/>
        <w:adjustRightInd w:val="0"/>
        <w:ind w:right="616"/>
        <w:jc w:val="both"/>
        <w:rPr>
          <w:rFonts w:ascii="Calibri" w:hAnsi="Calibri" w:cs="Calibri"/>
          <w:sz w:val="24"/>
          <w:szCs w:val="24"/>
          <w:lang w:val="en-AU" w:eastAsia="en-AU"/>
        </w:rPr>
      </w:pPr>
    </w:p>
    <w:p w14:paraId="753A1371" w14:textId="77777777" w:rsidR="005542BF" w:rsidRDefault="005542BF" w:rsidP="00CD615A">
      <w:pPr>
        <w:autoSpaceDE w:val="0"/>
        <w:autoSpaceDN w:val="0"/>
        <w:adjustRightInd w:val="0"/>
        <w:ind w:right="616"/>
        <w:jc w:val="both"/>
        <w:rPr>
          <w:rFonts w:ascii="Calibri" w:hAnsi="Calibri" w:cs="Calibri"/>
          <w:sz w:val="24"/>
          <w:szCs w:val="24"/>
          <w:lang w:val="en-AU" w:eastAsia="en-AU"/>
        </w:rPr>
      </w:pPr>
      <w:r>
        <w:rPr>
          <w:rFonts w:ascii="Calibri" w:hAnsi="Calibri" w:cs="Calibri"/>
          <w:sz w:val="24"/>
          <w:szCs w:val="24"/>
          <w:lang w:val="en-AU" w:eastAsia="en-AU"/>
        </w:rPr>
        <w:t>Men</w:t>
      </w:r>
    </w:p>
    <w:p w14:paraId="5008D74D" w14:textId="77777777" w:rsidR="005542BF" w:rsidRDefault="00652EB3" w:rsidP="00EA22EC">
      <w:pPr>
        <w:numPr>
          <w:ilvl w:val="0"/>
          <w:numId w:val="18"/>
        </w:numPr>
        <w:autoSpaceDE w:val="0"/>
        <w:autoSpaceDN w:val="0"/>
        <w:adjustRightInd w:val="0"/>
        <w:ind w:right="616"/>
        <w:jc w:val="both"/>
        <w:rPr>
          <w:rFonts w:ascii="Calibri" w:hAnsi="Calibri" w:cs="Calibri"/>
          <w:sz w:val="24"/>
          <w:szCs w:val="24"/>
          <w:lang w:val="en-AU" w:eastAsia="en-AU"/>
        </w:rPr>
      </w:pPr>
      <w:r>
        <w:rPr>
          <w:rFonts w:ascii="Calibri" w:hAnsi="Calibri" w:cs="Calibri"/>
          <w:sz w:val="24"/>
          <w:szCs w:val="24"/>
          <w:lang w:val="en-AU" w:eastAsia="en-AU"/>
        </w:rPr>
        <w:t>2 open positions, Officiating Committee</w:t>
      </w:r>
    </w:p>
    <w:p w14:paraId="7E388B8C" w14:textId="77777777" w:rsidR="00652EB3" w:rsidRDefault="00652EB3" w:rsidP="00EA22EC">
      <w:pPr>
        <w:numPr>
          <w:ilvl w:val="0"/>
          <w:numId w:val="18"/>
        </w:numPr>
        <w:autoSpaceDE w:val="0"/>
        <w:autoSpaceDN w:val="0"/>
        <w:adjustRightInd w:val="0"/>
        <w:ind w:right="616"/>
        <w:jc w:val="both"/>
        <w:rPr>
          <w:rFonts w:ascii="Calibri" w:hAnsi="Calibri" w:cs="Calibri"/>
          <w:sz w:val="24"/>
          <w:szCs w:val="24"/>
          <w:lang w:val="en-AU" w:eastAsia="en-AU"/>
        </w:rPr>
      </w:pPr>
      <w:r>
        <w:rPr>
          <w:rFonts w:ascii="Calibri" w:hAnsi="Calibri" w:cs="Calibri"/>
          <w:sz w:val="24"/>
          <w:szCs w:val="24"/>
          <w:lang w:val="en-AU" w:eastAsia="en-AU"/>
        </w:rPr>
        <w:t>1 open position, Rules Committee</w:t>
      </w:r>
    </w:p>
    <w:p w14:paraId="5A4E6D3F" w14:textId="77777777" w:rsidR="005542BF" w:rsidRDefault="005542BF" w:rsidP="00CD615A">
      <w:pPr>
        <w:autoSpaceDE w:val="0"/>
        <w:autoSpaceDN w:val="0"/>
        <w:adjustRightInd w:val="0"/>
        <w:ind w:right="616"/>
        <w:jc w:val="both"/>
        <w:rPr>
          <w:rFonts w:ascii="Calibri" w:hAnsi="Calibri" w:cs="Calibri"/>
          <w:sz w:val="24"/>
          <w:szCs w:val="24"/>
          <w:lang w:val="en-AU" w:eastAsia="en-AU"/>
        </w:rPr>
      </w:pPr>
    </w:p>
    <w:p w14:paraId="0DC1FF9A" w14:textId="77777777" w:rsidR="00523325" w:rsidRDefault="00523325" w:rsidP="00CD615A">
      <w:pPr>
        <w:autoSpaceDE w:val="0"/>
        <w:autoSpaceDN w:val="0"/>
        <w:adjustRightInd w:val="0"/>
        <w:ind w:right="616"/>
        <w:jc w:val="both"/>
        <w:rPr>
          <w:rFonts w:ascii="Calibri" w:hAnsi="Calibri" w:cs="Calibri"/>
          <w:sz w:val="24"/>
          <w:szCs w:val="24"/>
          <w:lang w:val="en-AU" w:eastAsia="en-AU"/>
        </w:rPr>
      </w:pPr>
      <w:r>
        <w:rPr>
          <w:rFonts w:ascii="Calibri" w:hAnsi="Calibri" w:cs="Calibri"/>
          <w:sz w:val="24"/>
          <w:szCs w:val="24"/>
          <w:lang w:val="en-AU" w:eastAsia="en-AU"/>
        </w:rPr>
        <w:t>These positions are generally 4 year appointments, however, will be negotiated with the</w:t>
      </w:r>
      <w:r w:rsidR="00882AB6">
        <w:rPr>
          <w:rFonts w:ascii="Calibri" w:hAnsi="Calibri" w:cs="Calibri"/>
          <w:sz w:val="24"/>
          <w:szCs w:val="24"/>
          <w:lang w:val="en-AU" w:eastAsia="en-AU"/>
        </w:rPr>
        <w:t xml:space="preserve"> respective Women’s</w:t>
      </w:r>
      <w:r>
        <w:rPr>
          <w:rFonts w:ascii="Calibri" w:hAnsi="Calibri" w:cs="Calibri"/>
          <w:sz w:val="24"/>
          <w:szCs w:val="24"/>
          <w:lang w:val="en-AU" w:eastAsia="en-AU"/>
        </w:rPr>
        <w:t xml:space="preserve"> </w:t>
      </w:r>
      <w:r w:rsidR="005542BF">
        <w:rPr>
          <w:rFonts w:ascii="Calibri" w:hAnsi="Calibri" w:cs="Calibri"/>
          <w:sz w:val="24"/>
          <w:szCs w:val="24"/>
          <w:lang w:val="en-AU" w:eastAsia="en-AU"/>
        </w:rPr>
        <w:t xml:space="preserve">and Men’s </w:t>
      </w:r>
      <w:r w:rsidR="00882AB6">
        <w:rPr>
          <w:rFonts w:ascii="Calibri" w:hAnsi="Calibri" w:cs="Calibri"/>
          <w:sz w:val="24"/>
          <w:szCs w:val="24"/>
          <w:lang w:val="en-AU" w:eastAsia="en-AU"/>
        </w:rPr>
        <w:t>Director</w:t>
      </w:r>
      <w:r w:rsidR="005542BF">
        <w:rPr>
          <w:rFonts w:ascii="Calibri" w:hAnsi="Calibri" w:cs="Calibri"/>
          <w:sz w:val="24"/>
          <w:szCs w:val="24"/>
          <w:lang w:val="en-AU" w:eastAsia="en-AU"/>
        </w:rPr>
        <w:t>s</w:t>
      </w:r>
      <w:r w:rsidR="00882AB6">
        <w:rPr>
          <w:rFonts w:ascii="Calibri" w:hAnsi="Calibri" w:cs="Calibri"/>
          <w:sz w:val="24"/>
          <w:szCs w:val="24"/>
          <w:lang w:val="en-AU" w:eastAsia="en-AU"/>
        </w:rPr>
        <w:t xml:space="preserve"> to facilitate appropriate rotation and succession planning.  At this stage, it is anticip</w:t>
      </w:r>
      <w:r w:rsidR="009311FF">
        <w:rPr>
          <w:rFonts w:ascii="Calibri" w:hAnsi="Calibri" w:cs="Calibri"/>
          <w:sz w:val="24"/>
          <w:szCs w:val="24"/>
          <w:lang w:val="en-AU" w:eastAsia="en-AU"/>
        </w:rPr>
        <w:t>ated that there will be 2, 3 and 4 year term appointments.</w:t>
      </w:r>
    </w:p>
    <w:p w14:paraId="66777822" w14:textId="77777777" w:rsidR="009311FF" w:rsidRDefault="009311FF" w:rsidP="00CD615A">
      <w:pPr>
        <w:autoSpaceDE w:val="0"/>
        <w:autoSpaceDN w:val="0"/>
        <w:adjustRightInd w:val="0"/>
        <w:ind w:right="616"/>
        <w:jc w:val="both"/>
        <w:rPr>
          <w:rFonts w:ascii="Calibri" w:hAnsi="Calibri" w:cs="Calibri"/>
          <w:sz w:val="24"/>
          <w:szCs w:val="24"/>
          <w:lang w:val="en-AU" w:eastAsia="en-AU"/>
        </w:rPr>
      </w:pPr>
    </w:p>
    <w:p w14:paraId="10488B3E" w14:textId="77777777" w:rsidR="00B9714C" w:rsidRPr="00B23DE3" w:rsidRDefault="005542BF" w:rsidP="00B23DE3">
      <w:pPr>
        <w:autoSpaceDE w:val="0"/>
        <w:autoSpaceDN w:val="0"/>
        <w:adjustRightInd w:val="0"/>
        <w:spacing w:after="120"/>
        <w:ind w:right="619"/>
        <w:rPr>
          <w:rFonts w:ascii="Calibri" w:hAnsi="Calibri" w:cs="Calibri"/>
          <w:sz w:val="24"/>
          <w:szCs w:val="24"/>
          <w:lang w:val="en-AU" w:eastAsia="en-AU"/>
        </w:rPr>
      </w:pPr>
      <w:r w:rsidRPr="00B23DE3">
        <w:rPr>
          <w:rFonts w:ascii="Calibri" w:hAnsi="Calibri" w:cs="Calibri"/>
          <w:sz w:val="24"/>
          <w:szCs w:val="24"/>
          <w:lang w:val="en-AU" w:eastAsia="en-AU"/>
        </w:rPr>
        <w:t xml:space="preserve">The </w:t>
      </w:r>
      <w:r w:rsidR="00B9714C" w:rsidRPr="00B23DE3">
        <w:rPr>
          <w:rFonts w:ascii="Calibri" w:hAnsi="Calibri" w:cs="Calibri"/>
          <w:sz w:val="24"/>
          <w:szCs w:val="24"/>
          <w:lang w:val="en-AU" w:eastAsia="en-AU"/>
        </w:rPr>
        <w:t>Sector</w:t>
      </w:r>
      <w:r w:rsidRPr="00B23DE3">
        <w:rPr>
          <w:rFonts w:ascii="Calibri" w:hAnsi="Calibri" w:cs="Calibri"/>
          <w:sz w:val="24"/>
          <w:szCs w:val="24"/>
          <w:lang w:val="en-AU" w:eastAsia="en-AU"/>
        </w:rPr>
        <w:t>s are</w:t>
      </w:r>
      <w:r w:rsidR="00B9714C" w:rsidRPr="00B23DE3">
        <w:rPr>
          <w:rFonts w:ascii="Calibri" w:hAnsi="Calibri" w:cs="Calibri"/>
          <w:sz w:val="24"/>
          <w:szCs w:val="24"/>
          <w:lang w:val="en-AU" w:eastAsia="en-AU"/>
        </w:rPr>
        <w:t xml:space="preserve"> governed as follows:</w:t>
      </w:r>
    </w:p>
    <w:p w14:paraId="4A1289A9" w14:textId="2F4A83EA" w:rsidR="00B9714C" w:rsidRPr="00B23DE3" w:rsidRDefault="005542BF" w:rsidP="00B23DE3">
      <w:pPr>
        <w:tabs>
          <w:tab w:val="left" w:leader="dot" w:pos="5040"/>
        </w:tabs>
        <w:autoSpaceDE w:val="0"/>
        <w:autoSpaceDN w:val="0"/>
        <w:adjustRightInd w:val="0"/>
        <w:spacing w:after="120"/>
        <w:ind w:left="720" w:right="-475"/>
        <w:rPr>
          <w:rStyle w:val="Hyperlink"/>
          <w:rFonts w:ascii="Calibri" w:hAnsi="Calibri" w:cs="Calibri"/>
          <w:color w:val="auto"/>
          <w:sz w:val="24"/>
          <w:szCs w:val="24"/>
          <w:u w:val="none"/>
          <w:lang w:val="en-AU" w:eastAsia="en-AU"/>
        </w:rPr>
      </w:pPr>
      <w:r w:rsidRPr="00B23DE3">
        <w:rPr>
          <w:rFonts w:ascii="Calibri" w:hAnsi="Calibri" w:cs="Calibri"/>
          <w:sz w:val="24"/>
          <w:szCs w:val="24"/>
          <w:lang w:val="en-AU" w:eastAsia="en-AU"/>
        </w:rPr>
        <w:t>Women’s Director:</w:t>
      </w:r>
      <w:r w:rsidR="00763D51" w:rsidRPr="00B23DE3">
        <w:rPr>
          <w:rFonts w:ascii="Calibri" w:hAnsi="Calibri" w:cs="Calibri"/>
          <w:sz w:val="24"/>
          <w:szCs w:val="24"/>
          <w:lang w:val="en-AU" w:eastAsia="en-AU"/>
        </w:rPr>
        <w:br/>
      </w:r>
      <w:r w:rsidR="00A85D6D">
        <w:rPr>
          <w:rFonts w:ascii="Calibri" w:hAnsi="Calibri" w:cs="Calibri"/>
          <w:sz w:val="24"/>
          <w:szCs w:val="24"/>
          <w:lang w:val="en-AU" w:eastAsia="en-AU"/>
        </w:rPr>
        <w:t xml:space="preserve">Shelley Maher </w:t>
      </w:r>
      <w:r w:rsidRPr="00B23DE3">
        <w:rPr>
          <w:rFonts w:ascii="Calibri" w:hAnsi="Calibri" w:cs="Calibri"/>
          <w:sz w:val="24"/>
          <w:szCs w:val="24"/>
          <w:lang w:val="en-AU" w:eastAsia="en-AU"/>
        </w:rPr>
        <w:tab/>
      </w:r>
      <w:hyperlink r:id="rId10" w:history="1">
        <w:r w:rsidR="009311FF" w:rsidRPr="00B23DE3">
          <w:rPr>
            <w:rStyle w:val="Hyperlink"/>
            <w:rFonts w:ascii="Calibri" w:hAnsi="Calibri" w:cs="Calibri"/>
            <w:color w:val="auto"/>
            <w:sz w:val="24"/>
            <w:szCs w:val="24"/>
            <w:u w:val="none"/>
            <w:lang w:val="en-AU" w:eastAsia="en-AU"/>
          </w:rPr>
          <w:t>shelley.maher@filacrosse.com</w:t>
        </w:r>
      </w:hyperlink>
    </w:p>
    <w:p w14:paraId="443804D1" w14:textId="74D7A98F" w:rsidR="005542BF" w:rsidRPr="00B23DE3" w:rsidRDefault="005542BF" w:rsidP="00B23DE3">
      <w:pPr>
        <w:tabs>
          <w:tab w:val="left" w:leader="dot" w:pos="5040"/>
        </w:tabs>
        <w:autoSpaceDE w:val="0"/>
        <w:autoSpaceDN w:val="0"/>
        <w:adjustRightInd w:val="0"/>
        <w:spacing w:after="120"/>
        <w:ind w:left="720" w:right="-475"/>
        <w:rPr>
          <w:rStyle w:val="Hyperlink"/>
          <w:rFonts w:ascii="Calibri" w:hAnsi="Calibri" w:cs="Calibri"/>
          <w:color w:val="auto"/>
          <w:sz w:val="24"/>
          <w:szCs w:val="24"/>
          <w:u w:val="none"/>
          <w:lang w:val="en-AU" w:eastAsia="en-AU"/>
        </w:rPr>
      </w:pPr>
      <w:r w:rsidRPr="00B23DE3">
        <w:rPr>
          <w:rStyle w:val="Hyperlink"/>
          <w:rFonts w:ascii="Calibri" w:hAnsi="Calibri" w:cs="Calibri"/>
          <w:color w:val="auto"/>
          <w:sz w:val="24"/>
          <w:szCs w:val="24"/>
          <w:u w:val="none"/>
          <w:lang w:val="en-AU" w:eastAsia="en-AU"/>
        </w:rPr>
        <w:t>Women’s Competitions Chair</w:t>
      </w:r>
      <w:r w:rsidR="00763D51" w:rsidRPr="00B23DE3">
        <w:rPr>
          <w:rStyle w:val="Hyperlink"/>
          <w:rFonts w:ascii="Calibri" w:hAnsi="Calibri" w:cs="Calibri"/>
          <w:color w:val="auto"/>
          <w:sz w:val="24"/>
          <w:szCs w:val="24"/>
          <w:u w:val="none"/>
          <w:lang w:val="en-AU" w:eastAsia="en-AU"/>
        </w:rPr>
        <w:br/>
      </w:r>
      <w:r w:rsidRPr="00B23DE3">
        <w:rPr>
          <w:rStyle w:val="Hyperlink"/>
          <w:rFonts w:ascii="Calibri" w:hAnsi="Calibri" w:cs="Calibri"/>
          <w:color w:val="auto"/>
          <w:sz w:val="24"/>
          <w:szCs w:val="24"/>
          <w:u w:val="none"/>
          <w:lang w:val="en-AU" w:eastAsia="en-AU"/>
        </w:rPr>
        <w:t xml:space="preserve">Beth Stone </w:t>
      </w:r>
      <w:r w:rsidRPr="00B23DE3">
        <w:tab/>
      </w:r>
      <w:hyperlink r:id="rId11" w:history="1">
        <w:r w:rsidRPr="00B23DE3">
          <w:rPr>
            <w:rStyle w:val="Hyperlink"/>
            <w:rFonts w:ascii="Calibri" w:hAnsi="Calibri" w:cs="Calibri"/>
            <w:color w:val="auto"/>
            <w:sz w:val="24"/>
            <w:szCs w:val="24"/>
            <w:u w:val="none"/>
            <w:lang w:val="en-AU" w:eastAsia="en-AU"/>
          </w:rPr>
          <w:t>beth.stone@filacrosse.com</w:t>
        </w:r>
      </w:hyperlink>
    </w:p>
    <w:p w14:paraId="341D9966" w14:textId="77777777" w:rsidR="005542BF" w:rsidRPr="00B23DE3" w:rsidRDefault="005542BF" w:rsidP="00B23DE3">
      <w:pPr>
        <w:tabs>
          <w:tab w:val="left" w:leader="dot" w:pos="5040"/>
        </w:tabs>
        <w:autoSpaceDE w:val="0"/>
        <w:autoSpaceDN w:val="0"/>
        <w:adjustRightInd w:val="0"/>
        <w:spacing w:after="120"/>
        <w:ind w:left="720" w:right="-475"/>
        <w:rPr>
          <w:rStyle w:val="Hyperlink"/>
          <w:rFonts w:ascii="Calibri" w:hAnsi="Calibri" w:cs="Calibri"/>
          <w:color w:val="auto"/>
          <w:sz w:val="24"/>
          <w:szCs w:val="24"/>
          <w:u w:val="none"/>
          <w:lang w:val="en-AU" w:eastAsia="en-AU"/>
        </w:rPr>
      </w:pPr>
      <w:r w:rsidRPr="00B23DE3">
        <w:rPr>
          <w:rStyle w:val="Hyperlink"/>
          <w:rFonts w:ascii="Calibri" w:hAnsi="Calibri" w:cs="Calibri"/>
          <w:color w:val="auto"/>
          <w:sz w:val="24"/>
          <w:szCs w:val="24"/>
          <w:u w:val="none"/>
          <w:lang w:val="en-AU" w:eastAsia="en-AU"/>
        </w:rPr>
        <w:t>Women’s Rules Chair</w:t>
      </w:r>
      <w:r w:rsidR="00763D51" w:rsidRPr="00B23DE3">
        <w:rPr>
          <w:rStyle w:val="Hyperlink"/>
          <w:rFonts w:ascii="Calibri" w:hAnsi="Calibri" w:cs="Calibri"/>
          <w:color w:val="auto"/>
          <w:sz w:val="24"/>
          <w:szCs w:val="24"/>
          <w:u w:val="none"/>
          <w:lang w:val="en-AU" w:eastAsia="en-AU"/>
        </w:rPr>
        <w:br/>
        <w:t>Janet Jackson</w:t>
      </w:r>
      <w:r w:rsidR="00763D51" w:rsidRPr="00B23DE3">
        <w:rPr>
          <w:rStyle w:val="Hyperlink"/>
          <w:rFonts w:ascii="Calibri" w:hAnsi="Calibri" w:cs="Calibri"/>
          <w:color w:val="auto"/>
          <w:sz w:val="24"/>
          <w:szCs w:val="24"/>
          <w:u w:val="none"/>
          <w:lang w:val="en-AU" w:eastAsia="en-AU"/>
        </w:rPr>
        <w:tab/>
        <w:t>jan.jackson@filacrosse.com</w:t>
      </w:r>
    </w:p>
    <w:p w14:paraId="6E929EDD" w14:textId="1E605829" w:rsidR="005542BF" w:rsidRPr="00B23DE3" w:rsidRDefault="00652EB3" w:rsidP="00B23DE3">
      <w:pPr>
        <w:tabs>
          <w:tab w:val="left" w:leader="dot" w:pos="5040"/>
        </w:tabs>
        <w:autoSpaceDE w:val="0"/>
        <w:autoSpaceDN w:val="0"/>
        <w:adjustRightInd w:val="0"/>
        <w:spacing w:after="120"/>
        <w:ind w:left="720" w:right="-475"/>
        <w:rPr>
          <w:rStyle w:val="Hyperlink"/>
          <w:rFonts w:ascii="Calibri" w:hAnsi="Calibri" w:cs="Calibri"/>
          <w:color w:val="auto"/>
          <w:sz w:val="24"/>
          <w:szCs w:val="24"/>
          <w:u w:val="none"/>
          <w:lang w:val="en-AU" w:eastAsia="en-AU"/>
        </w:rPr>
      </w:pPr>
      <w:r w:rsidRPr="00B23DE3">
        <w:rPr>
          <w:rStyle w:val="Hyperlink"/>
          <w:rFonts w:ascii="Calibri" w:hAnsi="Calibri" w:cs="Calibri"/>
          <w:color w:val="auto"/>
          <w:sz w:val="24"/>
          <w:szCs w:val="24"/>
          <w:u w:val="none"/>
          <w:lang w:val="en-AU" w:eastAsia="en-AU"/>
        </w:rPr>
        <w:t xml:space="preserve">Men’s Director: </w:t>
      </w:r>
      <w:r w:rsidR="00763D51" w:rsidRPr="00B23DE3">
        <w:rPr>
          <w:rStyle w:val="Hyperlink"/>
          <w:rFonts w:ascii="Calibri" w:hAnsi="Calibri" w:cs="Calibri"/>
          <w:color w:val="auto"/>
          <w:sz w:val="24"/>
          <w:szCs w:val="24"/>
          <w:u w:val="none"/>
          <w:lang w:val="en-AU" w:eastAsia="en-AU"/>
        </w:rPr>
        <w:br/>
      </w:r>
      <w:r w:rsidR="005542BF" w:rsidRPr="00B23DE3">
        <w:rPr>
          <w:rStyle w:val="Hyperlink"/>
          <w:rFonts w:ascii="Calibri" w:hAnsi="Calibri" w:cs="Calibri"/>
          <w:color w:val="auto"/>
          <w:sz w:val="24"/>
          <w:szCs w:val="24"/>
          <w:u w:val="none"/>
          <w:lang w:val="en-AU" w:eastAsia="en-AU"/>
        </w:rPr>
        <w:t>Terr</w:t>
      </w:r>
      <w:r w:rsidR="00A85D6D">
        <w:rPr>
          <w:rStyle w:val="Hyperlink"/>
          <w:rFonts w:ascii="Calibri" w:hAnsi="Calibri" w:cs="Calibri"/>
          <w:color w:val="auto"/>
          <w:sz w:val="24"/>
          <w:szCs w:val="24"/>
          <w:u w:val="none"/>
          <w:lang w:val="en-AU" w:eastAsia="en-AU"/>
        </w:rPr>
        <w:t xml:space="preserve">y Harding </w:t>
      </w:r>
      <w:r w:rsidR="005542BF" w:rsidRPr="00B23DE3">
        <w:rPr>
          <w:rStyle w:val="Hyperlink"/>
          <w:rFonts w:ascii="Calibri" w:hAnsi="Calibri" w:cs="Calibri"/>
          <w:color w:val="auto"/>
          <w:sz w:val="24"/>
          <w:szCs w:val="24"/>
          <w:u w:val="none"/>
          <w:lang w:val="en-AU" w:eastAsia="en-AU"/>
        </w:rPr>
        <w:tab/>
      </w:r>
      <w:hyperlink r:id="rId12" w:history="1">
        <w:r w:rsidRPr="00B23DE3">
          <w:rPr>
            <w:rStyle w:val="Hyperlink"/>
            <w:rFonts w:ascii="Calibri" w:hAnsi="Calibri" w:cs="Calibri"/>
            <w:color w:val="auto"/>
            <w:sz w:val="24"/>
            <w:szCs w:val="24"/>
            <w:lang w:val="en-AU" w:eastAsia="en-AU"/>
          </w:rPr>
          <w:t>terry.harding@filacrosse.com</w:t>
        </w:r>
      </w:hyperlink>
    </w:p>
    <w:p w14:paraId="09E58910" w14:textId="77777777" w:rsidR="00652EB3" w:rsidRPr="00B23DE3" w:rsidRDefault="00652EB3" w:rsidP="00B23DE3">
      <w:pPr>
        <w:tabs>
          <w:tab w:val="left" w:leader="dot" w:pos="5040"/>
        </w:tabs>
        <w:autoSpaceDE w:val="0"/>
        <w:autoSpaceDN w:val="0"/>
        <w:adjustRightInd w:val="0"/>
        <w:spacing w:after="120"/>
        <w:ind w:left="720" w:right="-475"/>
        <w:rPr>
          <w:rStyle w:val="Hyperlink"/>
          <w:rFonts w:ascii="Calibri" w:hAnsi="Calibri" w:cs="Calibri"/>
          <w:color w:val="auto"/>
          <w:sz w:val="24"/>
          <w:szCs w:val="24"/>
          <w:u w:val="none"/>
          <w:lang w:val="en-AU" w:eastAsia="en-AU"/>
        </w:rPr>
      </w:pPr>
      <w:r w:rsidRPr="00B23DE3">
        <w:rPr>
          <w:rStyle w:val="Hyperlink"/>
          <w:rFonts w:ascii="Calibri" w:hAnsi="Calibri" w:cs="Calibri"/>
          <w:color w:val="auto"/>
          <w:sz w:val="24"/>
          <w:szCs w:val="24"/>
          <w:u w:val="none"/>
          <w:lang w:val="en-AU" w:eastAsia="en-AU"/>
        </w:rPr>
        <w:t xml:space="preserve">Men’s Officiating Chair </w:t>
      </w:r>
      <w:r w:rsidR="00763D51" w:rsidRPr="00B23DE3">
        <w:rPr>
          <w:rStyle w:val="Hyperlink"/>
          <w:rFonts w:ascii="Calibri" w:hAnsi="Calibri" w:cs="Calibri"/>
          <w:color w:val="auto"/>
          <w:sz w:val="24"/>
          <w:szCs w:val="24"/>
          <w:u w:val="none"/>
          <w:lang w:val="en-AU" w:eastAsia="en-AU"/>
        </w:rPr>
        <w:br/>
      </w:r>
      <w:r w:rsidRPr="00B23DE3">
        <w:rPr>
          <w:rStyle w:val="Hyperlink"/>
          <w:rFonts w:ascii="Calibri" w:hAnsi="Calibri" w:cs="Calibri"/>
          <w:color w:val="auto"/>
          <w:sz w:val="24"/>
          <w:szCs w:val="24"/>
          <w:u w:val="none"/>
          <w:lang w:val="en-AU" w:eastAsia="en-AU"/>
        </w:rPr>
        <w:t>Don Blacklock</w:t>
      </w:r>
      <w:r w:rsidRPr="00B23DE3">
        <w:rPr>
          <w:rStyle w:val="Hyperlink"/>
          <w:rFonts w:ascii="Calibri" w:hAnsi="Calibri" w:cs="Calibri"/>
          <w:color w:val="auto"/>
          <w:sz w:val="24"/>
          <w:szCs w:val="24"/>
          <w:u w:val="none"/>
          <w:lang w:val="en-AU" w:eastAsia="en-AU"/>
        </w:rPr>
        <w:tab/>
      </w:r>
      <w:hyperlink r:id="rId13" w:history="1">
        <w:r w:rsidRPr="00B23DE3">
          <w:rPr>
            <w:rStyle w:val="Hyperlink"/>
            <w:rFonts w:ascii="Calibri" w:hAnsi="Calibri" w:cs="Calibri"/>
            <w:color w:val="auto"/>
            <w:sz w:val="24"/>
            <w:szCs w:val="24"/>
            <w:lang w:val="en-AU" w:eastAsia="en-AU"/>
          </w:rPr>
          <w:t>don.blacklock@filacrosse.com</w:t>
        </w:r>
      </w:hyperlink>
    </w:p>
    <w:p w14:paraId="45C7D931" w14:textId="77777777" w:rsidR="00763D51" w:rsidRPr="00B23DE3" w:rsidRDefault="00763D51" w:rsidP="00B23DE3">
      <w:pPr>
        <w:tabs>
          <w:tab w:val="left" w:leader="dot" w:pos="5040"/>
        </w:tabs>
        <w:autoSpaceDE w:val="0"/>
        <w:autoSpaceDN w:val="0"/>
        <w:adjustRightInd w:val="0"/>
        <w:spacing w:after="120"/>
        <w:ind w:left="720" w:right="-475"/>
        <w:rPr>
          <w:rFonts w:ascii="Calibri" w:hAnsi="Calibri" w:cs="Calibri"/>
          <w:sz w:val="24"/>
          <w:szCs w:val="24"/>
          <w:lang w:val="en-AU" w:eastAsia="en-AU"/>
        </w:rPr>
      </w:pPr>
      <w:r w:rsidRPr="00B23DE3">
        <w:rPr>
          <w:rFonts w:ascii="Calibri" w:hAnsi="Calibri" w:cs="Calibri"/>
          <w:sz w:val="24"/>
          <w:szCs w:val="24"/>
          <w:lang w:val="en-AU" w:eastAsia="en-AU"/>
        </w:rPr>
        <w:t>Men’s Rules Chair</w:t>
      </w:r>
      <w:r w:rsidRPr="00B23DE3">
        <w:rPr>
          <w:rFonts w:ascii="Calibri" w:hAnsi="Calibri" w:cs="Calibri"/>
          <w:sz w:val="24"/>
          <w:szCs w:val="24"/>
          <w:lang w:val="en-AU" w:eastAsia="en-AU"/>
        </w:rPr>
        <w:br/>
        <w:t>Terry Harding</w:t>
      </w:r>
      <w:r w:rsidRPr="00B23DE3">
        <w:rPr>
          <w:rFonts w:ascii="Calibri" w:hAnsi="Calibri" w:cs="Calibri"/>
          <w:sz w:val="24"/>
          <w:szCs w:val="24"/>
          <w:lang w:val="en-AU" w:eastAsia="en-AU"/>
        </w:rPr>
        <w:tab/>
        <w:t>terry.harding@filacrosse.com</w:t>
      </w:r>
    </w:p>
    <w:p w14:paraId="1EE4175A" w14:textId="77777777" w:rsidR="00763D51" w:rsidRDefault="00763D51">
      <w:pPr>
        <w:rPr>
          <w:rFonts w:ascii="Calibri" w:hAnsi="Calibri" w:cs="Calibri"/>
          <w:sz w:val="24"/>
          <w:szCs w:val="24"/>
          <w:lang w:val="en-AU" w:eastAsia="en-AU"/>
        </w:rPr>
      </w:pPr>
      <w:r>
        <w:rPr>
          <w:rFonts w:ascii="Calibri" w:hAnsi="Calibri" w:cs="Calibri"/>
          <w:sz w:val="24"/>
          <w:szCs w:val="24"/>
          <w:lang w:val="en-AU" w:eastAsia="en-AU"/>
        </w:rPr>
        <w:br w:type="page"/>
      </w:r>
    </w:p>
    <w:p w14:paraId="2F609669" w14:textId="77777777" w:rsidR="00745885" w:rsidRDefault="00745885" w:rsidP="00CD615A">
      <w:pPr>
        <w:autoSpaceDE w:val="0"/>
        <w:autoSpaceDN w:val="0"/>
        <w:adjustRightInd w:val="0"/>
        <w:ind w:right="616"/>
        <w:jc w:val="both"/>
        <w:rPr>
          <w:rFonts w:ascii="Calibri" w:hAnsi="Calibri" w:cs="Calibri"/>
          <w:sz w:val="24"/>
          <w:szCs w:val="24"/>
          <w:lang w:val="en-AU" w:eastAsia="en-AU"/>
        </w:rPr>
      </w:pPr>
      <w:r>
        <w:rPr>
          <w:rFonts w:ascii="Calibri" w:hAnsi="Calibri" w:cs="Calibri"/>
          <w:sz w:val="24"/>
          <w:szCs w:val="24"/>
          <w:lang w:val="en-AU" w:eastAsia="en-AU"/>
        </w:rPr>
        <w:lastRenderedPageBreak/>
        <w:t xml:space="preserve">The following information provides a general overview of the role of the committees including </w:t>
      </w:r>
      <w:r w:rsidR="00523325">
        <w:rPr>
          <w:rFonts w:ascii="Calibri" w:hAnsi="Calibri" w:cs="Calibri"/>
          <w:sz w:val="24"/>
          <w:szCs w:val="24"/>
          <w:lang w:val="en-AU" w:eastAsia="en-AU"/>
        </w:rPr>
        <w:t xml:space="preserve">the </w:t>
      </w:r>
      <w:r>
        <w:rPr>
          <w:rFonts w:ascii="Calibri" w:hAnsi="Calibri" w:cs="Calibri"/>
          <w:sz w:val="24"/>
          <w:szCs w:val="24"/>
          <w:lang w:val="en-AU" w:eastAsia="en-AU"/>
        </w:rPr>
        <w:t>specifics of each committee</w:t>
      </w:r>
      <w:r w:rsidR="00B9714C">
        <w:rPr>
          <w:rFonts w:ascii="Calibri" w:hAnsi="Calibri" w:cs="Calibri"/>
          <w:sz w:val="24"/>
          <w:szCs w:val="24"/>
          <w:lang w:val="en-AU" w:eastAsia="en-AU"/>
        </w:rPr>
        <w:t>.</w:t>
      </w:r>
      <w:r w:rsidR="00523325">
        <w:rPr>
          <w:rFonts w:ascii="Calibri" w:hAnsi="Calibri" w:cs="Calibri"/>
          <w:sz w:val="24"/>
          <w:szCs w:val="24"/>
          <w:lang w:val="en-AU" w:eastAsia="en-AU"/>
        </w:rPr>
        <w:t xml:space="preserve"> </w:t>
      </w:r>
    </w:p>
    <w:p w14:paraId="27771542" w14:textId="77777777" w:rsidR="00745885" w:rsidRDefault="00745885" w:rsidP="00CD615A">
      <w:pPr>
        <w:autoSpaceDE w:val="0"/>
        <w:autoSpaceDN w:val="0"/>
        <w:adjustRightInd w:val="0"/>
        <w:ind w:right="616"/>
        <w:jc w:val="both"/>
        <w:rPr>
          <w:rFonts w:ascii="Calibri" w:hAnsi="Calibri" w:cs="Calibri"/>
          <w:sz w:val="24"/>
          <w:szCs w:val="24"/>
          <w:lang w:val="en-AU" w:eastAsia="en-AU"/>
        </w:rPr>
      </w:pPr>
    </w:p>
    <w:p w14:paraId="1E775A06" w14:textId="77777777" w:rsidR="00E344C8" w:rsidRPr="00745885" w:rsidRDefault="00E344C8" w:rsidP="00E344C8">
      <w:pPr>
        <w:autoSpaceDE w:val="0"/>
        <w:autoSpaceDN w:val="0"/>
        <w:adjustRightInd w:val="0"/>
        <w:ind w:right="616"/>
        <w:jc w:val="both"/>
        <w:rPr>
          <w:rFonts w:ascii="Calibri" w:hAnsi="Calibri" w:cs="Calibri"/>
          <w:b/>
          <w:sz w:val="24"/>
          <w:szCs w:val="24"/>
          <w:lang w:val="en-AU" w:eastAsia="en-AU"/>
        </w:rPr>
      </w:pPr>
      <w:r w:rsidRPr="00745885">
        <w:rPr>
          <w:rFonts w:ascii="Calibri" w:hAnsi="Calibri" w:cs="Calibri"/>
          <w:b/>
          <w:sz w:val="24"/>
          <w:szCs w:val="24"/>
          <w:lang w:val="en-AU" w:eastAsia="en-AU"/>
        </w:rPr>
        <w:t>COMMITTEES</w:t>
      </w:r>
    </w:p>
    <w:p w14:paraId="63C551DF" w14:textId="77777777" w:rsidR="00523325" w:rsidRDefault="00E344C8" w:rsidP="00A00BD7">
      <w:pPr>
        <w:autoSpaceDE w:val="0"/>
        <w:autoSpaceDN w:val="0"/>
        <w:adjustRightInd w:val="0"/>
        <w:ind w:right="616"/>
        <w:jc w:val="both"/>
        <w:rPr>
          <w:rFonts w:ascii="Calibri" w:hAnsi="Calibri" w:cs="Calibri"/>
          <w:sz w:val="24"/>
          <w:szCs w:val="24"/>
          <w:lang w:val="en-AU" w:eastAsia="en-AU"/>
        </w:rPr>
      </w:pPr>
      <w:r w:rsidRPr="00E344C8">
        <w:rPr>
          <w:rFonts w:ascii="Calibri" w:hAnsi="Calibri" w:cs="Calibri"/>
          <w:sz w:val="24"/>
          <w:szCs w:val="24"/>
          <w:lang w:val="en-AU" w:eastAsia="en-AU"/>
        </w:rPr>
        <w:t xml:space="preserve">The Federation shall have a number of standing committees that will convene regularly either in conjunction with the General Assembly of members, international events or independently (electronically or via conference call).  Unless otherwise specified in a committee job description, committees shall consist of a chair and no more than four other members. </w:t>
      </w:r>
    </w:p>
    <w:p w14:paraId="23E2D2F9" w14:textId="77777777" w:rsidR="00523325" w:rsidRDefault="00523325" w:rsidP="00A00BD7">
      <w:pPr>
        <w:autoSpaceDE w:val="0"/>
        <w:autoSpaceDN w:val="0"/>
        <w:adjustRightInd w:val="0"/>
        <w:ind w:right="616"/>
        <w:jc w:val="both"/>
        <w:rPr>
          <w:rFonts w:ascii="Calibri" w:hAnsi="Calibri" w:cs="Calibri"/>
          <w:sz w:val="24"/>
          <w:szCs w:val="24"/>
          <w:lang w:val="en-AU" w:eastAsia="en-AU"/>
        </w:rPr>
      </w:pPr>
    </w:p>
    <w:p w14:paraId="4FC450B4" w14:textId="77777777" w:rsidR="00A00BD7" w:rsidRDefault="00E344C8" w:rsidP="00A00BD7">
      <w:pPr>
        <w:autoSpaceDE w:val="0"/>
        <w:autoSpaceDN w:val="0"/>
        <w:adjustRightInd w:val="0"/>
        <w:ind w:right="616"/>
        <w:jc w:val="both"/>
        <w:rPr>
          <w:rFonts w:ascii="Calibri" w:hAnsi="Calibri" w:cs="Calibri"/>
          <w:sz w:val="24"/>
          <w:szCs w:val="24"/>
          <w:lang w:val="en-AU" w:eastAsia="en-AU"/>
        </w:rPr>
      </w:pPr>
      <w:r w:rsidRPr="00E344C8">
        <w:rPr>
          <w:rFonts w:ascii="Calibri" w:hAnsi="Calibri" w:cs="Calibri"/>
          <w:sz w:val="24"/>
          <w:szCs w:val="24"/>
          <w:lang w:val="en-AU" w:eastAsia="en-AU"/>
        </w:rPr>
        <w:t>The Men’s and Women’s Rules Committee may each have up to an additional three members (over and above the four referred to previously).</w:t>
      </w:r>
      <w:r w:rsidR="00A00BD7">
        <w:rPr>
          <w:rFonts w:ascii="Calibri" w:hAnsi="Calibri" w:cs="Calibri"/>
          <w:sz w:val="24"/>
          <w:szCs w:val="24"/>
          <w:lang w:val="en-AU" w:eastAsia="en-AU"/>
        </w:rPr>
        <w:t xml:space="preserve">  </w:t>
      </w:r>
      <w:r w:rsidRPr="00E344C8">
        <w:rPr>
          <w:rFonts w:ascii="Calibri" w:hAnsi="Calibri" w:cs="Calibri"/>
          <w:sz w:val="24"/>
          <w:szCs w:val="24"/>
          <w:lang w:val="en-AU" w:eastAsia="en-AU"/>
        </w:rPr>
        <w:t>The intent of this is to have up to three (3) people from the “non-officiating” community to provide a fuller representation and a balanced view on the rules and any proposed changes</w:t>
      </w:r>
      <w:r w:rsidR="00A00BD7">
        <w:rPr>
          <w:rFonts w:ascii="Calibri" w:hAnsi="Calibri" w:cs="Calibri"/>
          <w:sz w:val="24"/>
          <w:szCs w:val="24"/>
          <w:lang w:val="en-AU" w:eastAsia="en-AU"/>
        </w:rPr>
        <w:t xml:space="preserve">. </w:t>
      </w:r>
    </w:p>
    <w:p w14:paraId="3958F6B6" w14:textId="77777777" w:rsidR="00E344C8" w:rsidRPr="00E344C8" w:rsidRDefault="00E344C8" w:rsidP="00E344C8">
      <w:pPr>
        <w:autoSpaceDE w:val="0"/>
        <w:autoSpaceDN w:val="0"/>
        <w:adjustRightInd w:val="0"/>
        <w:ind w:right="616"/>
        <w:jc w:val="both"/>
        <w:rPr>
          <w:rFonts w:ascii="Calibri" w:hAnsi="Calibri" w:cs="Calibri"/>
          <w:sz w:val="24"/>
          <w:szCs w:val="24"/>
          <w:lang w:val="en-AU" w:eastAsia="en-AU"/>
        </w:rPr>
      </w:pPr>
    </w:p>
    <w:p w14:paraId="24FD7E7C" w14:textId="77777777" w:rsidR="00E344C8" w:rsidRPr="00E344C8" w:rsidRDefault="00E344C8" w:rsidP="00E344C8">
      <w:pPr>
        <w:autoSpaceDE w:val="0"/>
        <w:autoSpaceDN w:val="0"/>
        <w:adjustRightInd w:val="0"/>
        <w:ind w:right="616"/>
        <w:jc w:val="both"/>
        <w:rPr>
          <w:rFonts w:ascii="Calibri" w:hAnsi="Calibri" w:cs="Calibri"/>
          <w:sz w:val="24"/>
          <w:szCs w:val="24"/>
          <w:lang w:val="en-AU" w:eastAsia="en-AU"/>
        </w:rPr>
      </w:pPr>
      <w:r w:rsidRPr="00E344C8">
        <w:rPr>
          <w:rFonts w:ascii="Calibri" w:hAnsi="Calibri" w:cs="Calibri"/>
          <w:sz w:val="24"/>
          <w:szCs w:val="24"/>
          <w:lang w:val="en-AU" w:eastAsia="en-AU"/>
        </w:rPr>
        <w:t>Committee chairs may serve up to two consecutive four-year terms, but ultimately serve at the direction of the Board.  The term for committee members is also four years, and members may also serve up to two consecutive terms at the discretion of the committee chair.  However, the terms of the members of each committee may be adjusted by the Board for strategic reasons.</w:t>
      </w:r>
    </w:p>
    <w:p w14:paraId="2BEA10C6" w14:textId="77777777" w:rsidR="00E344C8" w:rsidRPr="00E344C8" w:rsidRDefault="00E344C8" w:rsidP="00E344C8">
      <w:pPr>
        <w:autoSpaceDE w:val="0"/>
        <w:autoSpaceDN w:val="0"/>
        <w:adjustRightInd w:val="0"/>
        <w:ind w:right="616"/>
        <w:jc w:val="both"/>
        <w:rPr>
          <w:rFonts w:ascii="Calibri" w:hAnsi="Calibri" w:cs="Calibri"/>
          <w:sz w:val="24"/>
          <w:szCs w:val="24"/>
          <w:lang w:val="en-AU" w:eastAsia="en-AU"/>
        </w:rPr>
      </w:pPr>
    </w:p>
    <w:p w14:paraId="4D923879" w14:textId="77777777" w:rsidR="00E344C8" w:rsidRPr="00E344C8" w:rsidRDefault="00E344C8" w:rsidP="00E344C8">
      <w:pPr>
        <w:autoSpaceDE w:val="0"/>
        <w:autoSpaceDN w:val="0"/>
        <w:adjustRightInd w:val="0"/>
        <w:ind w:right="616"/>
        <w:jc w:val="both"/>
        <w:rPr>
          <w:rFonts w:ascii="Calibri" w:hAnsi="Calibri" w:cs="Calibri"/>
          <w:sz w:val="24"/>
          <w:szCs w:val="24"/>
          <w:lang w:val="en-AU" w:eastAsia="en-AU"/>
        </w:rPr>
      </w:pPr>
      <w:r w:rsidRPr="00E344C8">
        <w:rPr>
          <w:rFonts w:ascii="Calibri" w:hAnsi="Calibri" w:cs="Calibri"/>
          <w:sz w:val="24"/>
          <w:szCs w:val="24"/>
          <w:lang w:val="en-AU" w:eastAsia="en-AU"/>
        </w:rPr>
        <w:t>The Chair of a committee is nominated by the respective Board member who oversees that particular area of activity.  Committee Chairs shall establish the agenda and timing for committee meetings, and preside over these meetings.  The Chair of each committee has the responsibility to select/replace members of his/her committee subject to Board approval.  A call for nominations of any committee vacancy shall be circulated to all GA delegates and the Board.  No more than two committee members, including the Chair, from the same member nation may serve on the same committee at once.  Although the quality and commitment of committee members is of significant importance, the representation of regional diversity within each committee is strongly encouraged whenever possible.</w:t>
      </w:r>
    </w:p>
    <w:p w14:paraId="7D8D4ACD" w14:textId="77777777" w:rsidR="00E344C8" w:rsidRPr="00E344C8" w:rsidRDefault="00E344C8" w:rsidP="00E344C8">
      <w:pPr>
        <w:autoSpaceDE w:val="0"/>
        <w:autoSpaceDN w:val="0"/>
        <w:adjustRightInd w:val="0"/>
        <w:ind w:right="616"/>
        <w:jc w:val="both"/>
        <w:rPr>
          <w:rFonts w:ascii="Calibri" w:hAnsi="Calibri" w:cs="Calibri"/>
          <w:sz w:val="24"/>
          <w:szCs w:val="24"/>
          <w:lang w:val="en-AU" w:eastAsia="en-AU"/>
        </w:rPr>
      </w:pPr>
    </w:p>
    <w:p w14:paraId="307B9A4D" w14:textId="77777777" w:rsidR="00E344C8" w:rsidRPr="00E344C8" w:rsidRDefault="00E344C8" w:rsidP="00E344C8">
      <w:pPr>
        <w:autoSpaceDE w:val="0"/>
        <w:autoSpaceDN w:val="0"/>
        <w:adjustRightInd w:val="0"/>
        <w:ind w:right="616"/>
        <w:jc w:val="both"/>
        <w:rPr>
          <w:rFonts w:ascii="Calibri" w:hAnsi="Calibri" w:cs="Calibri"/>
          <w:sz w:val="24"/>
          <w:szCs w:val="24"/>
          <w:lang w:val="en-AU" w:eastAsia="en-AU"/>
        </w:rPr>
      </w:pPr>
      <w:r w:rsidRPr="00E344C8">
        <w:rPr>
          <w:rFonts w:ascii="Calibri" w:hAnsi="Calibri" w:cs="Calibri"/>
          <w:sz w:val="24"/>
          <w:szCs w:val="24"/>
          <w:lang w:val="en-AU" w:eastAsia="en-AU"/>
        </w:rPr>
        <w:t>A committee Chair is responsible for communicating committee activity to the Board and GA delegates by submitting reports according to established policy prior to each Board and GA meeting to the Board member who oversees that particular activity.  The Board provides oversight of and direction to each committee based on the strategic priorities of the Board and GA.  Committee Chairs are also responsible for participating in the budget process and effectively managing budget allocations. [Repetition of By Law 7.14]</w:t>
      </w:r>
    </w:p>
    <w:p w14:paraId="10DB5152" w14:textId="77777777" w:rsidR="00E344C8" w:rsidRPr="00E344C8" w:rsidRDefault="00E344C8" w:rsidP="00E344C8">
      <w:pPr>
        <w:autoSpaceDE w:val="0"/>
        <w:autoSpaceDN w:val="0"/>
        <w:adjustRightInd w:val="0"/>
        <w:ind w:right="616"/>
        <w:jc w:val="both"/>
        <w:rPr>
          <w:rFonts w:ascii="Calibri" w:hAnsi="Calibri" w:cs="Calibri"/>
          <w:sz w:val="24"/>
          <w:szCs w:val="24"/>
          <w:lang w:val="en-AU" w:eastAsia="en-AU"/>
        </w:rPr>
      </w:pPr>
    </w:p>
    <w:p w14:paraId="48CB65FE" w14:textId="77777777" w:rsidR="00E344C8" w:rsidRPr="00E344C8" w:rsidRDefault="00E344C8" w:rsidP="00E344C8">
      <w:pPr>
        <w:autoSpaceDE w:val="0"/>
        <w:autoSpaceDN w:val="0"/>
        <w:adjustRightInd w:val="0"/>
        <w:ind w:right="616"/>
        <w:jc w:val="both"/>
        <w:rPr>
          <w:rFonts w:ascii="Calibri" w:hAnsi="Calibri" w:cs="Calibri"/>
          <w:sz w:val="24"/>
          <w:szCs w:val="24"/>
          <w:lang w:val="en-AU" w:eastAsia="en-AU"/>
        </w:rPr>
      </w:pPr>
      <w:r w:rsidRPr="00E344C8">
        <w:rPr>
          <w:rFonts w:ascii="Calibri" w:hAnsi="Calibri" w:cs="Calibri"/>
          <w:sz w:val="24"/>
          <w:szCs w:val="24"/>
          <w:lang w:val="en-AU" w:eastAsia="en-AU"/>
        </w:rPr>
        <w:t>Initially, the Federation will not be able to fully reimburse committee members for the costs associated with attending committee meetings.  While some committee support will be incorporated into the Federation’s budget, committees should make every effort to stage meetings in conjunction with existing events or GA meetings in order to minimize expense.</w:t>
      </w:r>
    </w:p>
    <w:p w14:paraId="3E14ABBF" w14:textId="77777777" w:rsidR="00E344C8" w:rsidRPr="00E344C8" w:rsidRDefault="00E344C8" w:rsidP="00E344C8">
      <w:pPr>
        <w:autoSpaceDE w:val="0"/>
        <w:autoSpaceDN w:val="0"/>
        <w:adjustRightInd w:val="0"/>
        <w:ind w:right="616"/>
        <w:jc w:val="both"/>
        <w:rPr>
          <w:rFonts w:ascii="Calibri" w:hAnsi="Calibri" w:cs="Calibri"/>
          <w:sz w:val="24"/>
          <w:szCs w:val="24"/>
          <w:lang w:val="en-AU" w:eastAsia="en-AU"/>
        </w:rPr>
      </w:pPr>
    </w:p>
    <w:p w14:paraId="3A0D9C7F" w14:textId="77777777" w:rsidR="00E344C8" w:rsidRDefault="00E344C8" w:rsidP="00E344C8">
      <w:pPr>
        <w:autoSpaceDE w:val="0"/>
        <w:autoSpaceDN w:val="0"/>
        <w:adjustRightInd w:val="0"/>
        <w:ind w:right="616"/>
        <w:jc w:val="both"/>
        <w:rPr>
          <w:rFonts w:ascii="Calibri" w:hAnsi="Calibri" w:cs="Calibri"/>
          <w:sz w:val="24"/>
          <w:szCs w:val="24"/>
          <w:lang w:val="en-AU" w:eastAsia="en-AU"/>
        </w:rPr>
      </w:pPr>
      <w:r w:rsidRPr="00E344C8">
        <w:rPr>
          <w:rFonts w:ascii="Calibri" w:hAnsi="Calibri" w:cs="Calibri"/>
          <w:sz w:val="24"/>
          <w:szCs w:val="24"/>
          <w:lang w:val="en-AU" w:eastAsia="en-AU"/>
        </w:rPr>
        <w:t>Based on the nature of committee activity, committee leadership may be asked to attend, in person or electronically, Board or GA meetings from time to time to present proposals and/or respond to questions.</w:t>
      </w:r>
    </w:p>
    <w:p w14:paraId="3739935F" w14:textId="77777777" w:rsidR="00763D51" w:rsidRDefault="00763D51">
      <w:pPr>
        <w:rPr>
          <w:rFonts w:ascii="Calibri" w:hAnsi="Calibri" w:cs="Calibri"/>
          <w:sz w:val="24"/>
          <w:szCs w:val="24"/>
          <w:lang w:val="en-AU" w:eastAsia="en-AU"/>
        </w:rPr>
      </w:pPr>
      <w:r>
        <w:rPr>
          <w:rFonts w:ascii="Calibri" w:hAnsi="Calibri" w:cs="Calibri"/>
          <w:sz w:val="24"/>
          <w:szCs w:val="24"/>
          <w:lang w:val="en-AU" w:eastAsia="en-AU"/>
        </w:rPr>
        <w:br w:type="page"/>
      </w:r>
    </w:p>
    <w:p w14:paraId="36D7782E" w14:textId="77777777" w:rsidR="00523325" w:rsidRDefault="00523325" w:rsidP="00E344C8">
      <w:pPr>
        <w:autoSpaceDE w:val="0"/>
        <w:autoSpaceDN w:val="0"/>
        <w:adjustRightInd w:val="0"/>
        <w:ind w:right="616"/>
        <w:jc w:val="both"/>
        <w:rPr>
          <w:rFonts w:ascii="Calibri" w:hAnsi="Calibri" w:cs="Calibri"/>
          <w:sz w:val="24"/>
          <w:szCs w:val="24"/>
          <w:lang w:val="en-AU" w:eastAsia="en-AU"/>
        </w:rPr>
      </w:pPr>
      <w:r>
        <w:rPr>
          <w:rFonts w:ascii="Calibri" w:hAnsi="Calibri" w:cs="Calibri"/>
          <w:sz w:val="24"/>
          <w:szCs w:val="24"/>
          <w:lang w:val="en-AU" w:eastAsia="en-AU"/>
        </w:rPr>
        <w:t>The followin</w:t>
      </w:r>
      <w:r w:rsidR="00652EB3">
        <w:rPr>
          <w:rFonts w:ascii="Calibri" w:hAnsi="Calibri" w:cs="Calibri"/>
          <w:sz w:val="24"/>
          <w:szCs w:val="24"/>
          <w:lang w:val="en-AU" w:eastAsia="en-AU"/>
        </w:rPr>
        <w:t>g describes each of the c</w:t>
      </w:r>
      <w:r w:rsidR="005542BF">
        <w:rPr>
          <w:rFonts w:ascii="Calibri" w:hAnsi="Calibri" w:cs="Calibri"/>
          <w:sz w:val="24"/>
          <w:szCs w:val="24"/>
          <w:lang w:val="en-AU" w:eastAsia="en-AU"/>
        </w:rPr>
        <w:t>ommittee</w:t>
      </w:r>
      <w:r w:rsidR="00652EB3">
        <w:rPr>
          <w:rFonts w:ascii="Calibri" w:hAnsi="Calibri" w:cs="Calibri"/>
          <w:sz w:val="24"/>
          <w:szCs w:val="24"/>
          <w:lang w:val="en-AU" w:eastAsia="en-AU"/>
        </w:rPr>
        <w:t xml:space="preserve">s </w:t>
      </w:r>
      <w:r>
        <w:rPr>
          <w:rFonts w:ascii="Calibri" w:hAnsi="Calibri" w:cs="Calibri"/>
          <w:sz w:val="24"/>
          <w:szCs w:val="24"/>
          <w:lang w:val="en-AU" w:eastAsia="en-AU"/>
        </w:rPr>
        <w:t>:</w:t>
      </w:r>
    </w:p>
    <w:p w14:paraId="032A604B" w14:textId="77777777" w:rsidR="00B9714C" w:rsidRDefault="00B9714C" w:rsidP="00745885">
      <w:pPr>
        <w:ind w:right="616"/>
        <w:rPr>
          <w:rFonts w:ascii="Calibri" w:hAnsi="Calibri" w:cs="Calibri"/>
          <w:sz w:val="24"/>
          <w:szCs w:val="22"/>
        </w:rPr>
      </w:pPr>
    </w:p>
    <w:p w14:paraId="0BBCE016" w14:textId="77777777" w:rsidR="00745885" w:rsidRPr="00745885" w:rsidRDefault="00745885" w:rsidP="00745885">
      <w:pPr>
        <w:ind w:right="616"/>
        <w:rPr>
          <w:rFonts w:ascii="Calibri" w:hAnsi="Calibri" w:cs="Calibri"/>
          <w:b/>
          <w:sz w:val="24"/>
          <w:szCs w:val="22"/>
        </w:rPr>
      </w:pPr>
      <w:r w:rsidRPr="00745885">
        <w:rPr>
          <w:rFonts w:ascii="Calibri" w:hAnsi="Calibri" w:cs="Calibri"/>
          <w:b/>
          <w:sz w:val="24"/>
          <w:szCs w:val="22"/>
        </w:rPr>
        <w:t>Women’s Officiating Committee</w:t>
      </w:r>
    </w:p>
    <w:p w14:paraId="67ED605E" w14:textId="77777777" w:rsidR="00745885" w:rsidRPr="00B9714C" w:rsidRDefault="00745885" w:rsidP="00763D51">
      <w:pPr>
        <w:ind w:right="619"/>
        <w:rPr>
          <w:rFonts w:ascii="Calibri" w:hAnsi="Calibri" w:cs="Calibri"/>
          <w:i/>
          <w:sz w:val="24"/>
          <w:szCs w:val="22"/>
        </w:rPr>
      </w:pPr>
      <w:r w:rsidRPr="00B9714C">
        <w:rPr>
          <w:rFonts w:ascii="Calibri" w:hAnsi="Calibri" w:cs="Calibri"/>
          <w:i/>
          <w:sz w:val="24"/>
          <w:szCs w:val="22"/>
        </w:rPr>
        <w:t>General Responsibilities</w:t>
      </w:r>
    </w:p>
    <w:p w14:paraId="1896E5B6" w14:textId="77777777" w:rsidR="00745885" w:rsidRPr="00745885" w:rsidRDefault="00745885" w:rsidP="00FE482A">
      <w:pPr>
        <w:spacing w:before="120"/>
        <w:ind w:right="619"/>
        <w:rPr>
          <w:rFonts w:ascii="Calibri" w:hAnsi="Calibri" w:cs="Calibri"/>
          <w:sz w:val="24"/>
          <w:szCs w:val="22"/>
        </w:rPr>
      </w:pPr>
      <w:r w:rsidRPr="00745885">
        <w:rPr>
          <w:rFonts w:ascii="Calibri" w:hAnsi="Calibri" w:cs="Calibri"/>
          <w:sz w:val="24"/>
          <w:szCs w:val="22"/>
        </w:rPr>
        <w:t>This committee is responsible for the development and training of international officials for all forms of women’s lacrosse recognized by the Federation, as well as the selection and management of officials for women’s world event play (World Cup and Under-19 Championship).</w:t>
      </w:r>
    </w:p>
    <w:p w14:paraId="6FF72D10" w14:textId="77777777" w:rsidR="00745885" w:rsidRPr="00745885" w:rsidRDefault="00745885" w:rsidP="00FE482A">
      <w:pPr>
        <w:spacing w:before="120"/>
        <w:ind w:right="619"/>
        <w:rPr>
          <w:rFonts w:ascii="Calibri" w:hAnsi="Calibri" w:cs="Calibri"/>
          <w:sz w:val="24"/>
          <w:szCs w:val="22"/>
        </w:rPr>
      </w:pPr>
      <w:r w:rsidRPr="00745885">
        <w:rPr>
          <w:rFonts w:ascii="Calibri" w:hAnsi="Calibri" w:cs="Calibri"/>
          <w:sz w:val="24"/>
          <w:szCs w:val="22"/>
        </w:rPr>
        <w:t>This committee establishes and maintains qualification standards for women’s world event officials, including the development of necessary training curricula and testing resources.  A member of this committee is required to serve on the Women’s Rules Committee.</w:t>
      </w:r>
    </w:p>
    <w:p w14:paraId="7888B69F" w14:textId="77777777" w:rsidR="00745885" w:rsidRDefault="00745885" w:rsidP="00FE482A">
      <w:pPr>
        <w:spacing w:before="120"/>
        <w:ind w:right="619"/>
        <w:rPr>
          <w:rFonts w:ascii="Calibri" w:hAnsi="Calibri" w:cs="Calibri"/>
          <w:sz w:val="24"/>
          <w:szCs w:val="22"/>
        </w:rPr>
      </w:pPr>
      <w:r w:rsidRPr="00745885">
        <w:rPr>
          <w:rFonts w:ascii="Calibri" w:hAnsi="Calibri" w:cs="Calibri"/>
          <w:sz w:val="24"/>
          <w:szCs w:val="22"/>
        </w:rPr>
        <w:t>The chair of this committee is nominated by the Director of Women’s Lacrosse and approved by the Board.  The Director of Women’s Lacrosse is an automatic member of this committee, although not necessarily the chair.</w:t>
      </w:r>
    </w:p>
    <w:p w14:paraId="2FD2DCB0" w14:textId="77777777" w:rsidR="00652EB3" w:rsidRDefault="00652EB3" w:rsidP="00745885">
      <w:pPr>
        <w:ind w:right="616"/>
        <w:rPr>
          <w:rFonts w:ascii="Calibri" w:hAnsi="Calibri" w:cs="Calibri"/>
          <w:sz w:val="24"/>
          <w:szCs w:val="22"/>
        </w:rPr>
      </w:pPr>
    </w:p>
    <w:p w14:paraId="47690735" w14:textId="77777777" w:rsidR="00763D51" w:rsidRPr="00FE482A" w:rsidRDefault="00763D51" w:rsidP="00763D51">
      <w:pPr>
        <w:ind w:right="616"/>
        <w:rPr>
          <w:rFonts w:ascii="Calibri" w:hAnsi="Calibri" w:cs="Calibri"/>
          <w:b/>
          <w:sz w:val="24"/>
          <w:szCs w:val="22"/>
        </w:rPr>
      </w:pPr>
      <w:r w:rsidRPr="00FE482A">
        <w:rPr>
          <w:rFonts w:ascii="Calibri" w:hAnsi="Calibri" w:cs="Calibri"/>
          <w:b/>
          <w:sz w:val="24"/>
          <w:szCs w:val="22"/>
        </w:rPr>
        <w:t>Men’s Officiating Committee</w:t>
      </w:r>
    </w:p>
    <w:p w14:paraId="234649BB" w14:textId="77777777" w:rsidR="00763D51" w:rsidRPr="00763D51" w:rsidRDefault="00763D51" w:rsidP="00763D51">
      <w:pPr>
        <w:pStyle w:val="NormalWeb"/>
        <w:shd w:val="clear" w:color="auto" w:fill="FFFFFF"/>
        <w:spacing w:before="0" w:beforeAutospacing="0" w:after="0" w:afterAutospacing="0"/>
        <w:rPr>
          <w:rFonts w:asciiTheme="majorHAnsi" w:hAnsiTheme="majorHAnsi"/>
          <w:i/>
          <w:sz w:val="24"/>
          <w:szCs w:val="24"/>
        </w:rPr>
      </w:pPr>
      <w:r w:rsidRPr="00763D51">
        <w:rPr>
          <w:rFonts w:asciiTheme="majorHAnsi" w:hAnsiTheme="majorHAnsi"/>
          <w:i/>
          <w:sz w:val="24"/>
          <w:szCs w:val="24"/>
        </w:rPr>
        <w:t xml:space="preserve">General Responsibilities </w:t>
      </w:r>
    </w:p>
    <w:p w14:paraId="5A875DBA" w14:textId="77777777" w:rsidR="00FE482A" w:rsidRPr="00FE482A" w:rsidRDefault="00763D51" w:rsidP="00FE482A">
      <w:pPr>
        <w:pStyle w:val="NormalWeb"/>
        <w:shd w:val="clear" w:color="auto" w:fill="FFFFFF"/>
        <w:spacing w:before="120" w:beforeAutospacing="0" w:after="0" w:afterAutospacing="0"/>
        <w:rPr>
          <w:rFonts w:asciiTheme="majorHAnsi" w:hAnsiTheme="majorHAnsi" w:cs="Arial"/>
          <w:sz w:val="24"/>
          <w:szCs w:val="24"/>
        </w:rPr>
      </w:pPr>
      <w:r w:rsidRPr="00FE482A">
        <w:rPr>
          <w:rFonts w:asciiTheme="majorHAnsi" w:hAnsiTheme="majorHAnsi" w:cs="Arial"/>
          <w:sz w:val="24"/>
          <w:szCs w:val="24"/>
        </w:rPr>
        <w:t>This committee is responsible for the development and training of international officials for all forms of men’s lacrosse recognized by the Federation, as well as the selection, management and assessment of officials for men’s world event play (World Indoor Championship, World Senior Field Championship, and Worl</w:t>
      </w:r>
      <w:r w:rsidR="00FE482A">
        <w:rPr>
          <w:rFonts w:asciiTheme="majorHAnsi" w:hAnsiTheme="majorHAnsi" w:cs="Arial"/>
          <w:sz w:val="24"/>
          <w:szCs w:val="24"/>
        </w:rPr>
        <w:t>d Under-19 Field Championship).</w:t>
      </w:r>
    </w:p>
    <w:p w14:paraId="16239DC3" w14:textId="77777777" w:rsidR="00FE482A" w:rsidRPr="00FE482A" w:rsidRDefault="00763D51" w:rsidP="00FE482A">
      <w:pPr>
        <w:pStyle w:val="NormalWeb"/>
        <w:shd w:val="clear" w:color="auto" w:fill="FFFFFF"/>
        <w:spacing w:before="120" w:beforeAutospacing="0" w:after="0" w:afterAutospacing="0"/>
        <w:rPr>
          <w:rFonts w:asciiTheme="majorHAnsi" w:hAnsiTheme="majorHAnsi" w:cs="Arial"/>
          <w:sz w:val="24"/>
          <w:szCs w:val="24"/>
        </w:rPr>
      </w:pPr>
      <w:r w:rsidRPr="00FE482A">
        <w:rPr>
          <w:rFonts w:asciiTheme="majorHAnsi" w:hAnsiTheme="majorHAnsi" w:cs="Arial"/>
          <w:sz w:val="24"/>
          <w:szCs w:val="24"/>
        </w:rPr>
        <w:t>This committee establishes and maintains qualification standards for men’s world event officials,</w:t>
      </w:r>
      <w:r w:rsidR="00FE482A">
        <w:rPr>
          <w:rFonts w:asciiTheme="majorHAnsi" w:hAnsiTheme="majorHAnsi" w:cs="Arial"/>
          <w:sz w:val="24"/>
          <w:szCs w:val="24"/>
        </w:rPr>
        <w:t xml:space="preserve"> </w:t>
      </w:r>
      <w:r w:rsidRPr="00FE482A">
        <w:rPr>
          <w:rFonts w:asciiTheme="majorHAnsi" w:hAnsiTheme="majorHAnsi" w:cs="Arial"/>
          <w:sz w:val="24"/>
          <w:szCs w:val="24"/>
        </w:rPr>
        <w:t xml:space="preserve">includingthedevelopmentofnecessarytrainingcurriculaandtestingresources. A member of this committee is required to serve on the Men’s Rules Committee. </w:t>
      </w:r>
    </w:p>
    <w:p w14:paraId="6F67F89C" w14:textId="77777777" w:rsidR="00763D51" w:rsidRDefault="00763D51" w:rsidP="00FE482A">
      <w:pPr>
        <w:pStyle w:val="NormalWeb"/>
        <w:shd w:val="clear" w:color="auto" w:fill="FFFFFF"/>
        <w:spacing w:before="120" w:beforeAutospacing="0" w:after="0" w:afterAutospacing="0"/>
        <w:rPr>
          <w:rFonts w:asciiTheme="majorHAnsi" w:hAnsiTheme="majorHAnsi" w:cs="Arial"/>
          <w:sz w:val="24"/>
          <w:szCs w:val="24"/>
        </w:rPr>
      </w:pPr>
      <w:r w:rsidRPr="00FE482A">
        <w:rPr>
          <w:rFonts w:asciiTheme="majorHAnsi" w:hAnsiTheme="majorHAnsi" w:cs="Arial"/>
          <w:sz w:val="24"/>
          <w:szCs w:val="24"/>
        </w:rPr>
        <w:t xml:space="preserve">The Chair of this committee is nominated by the Director of Men’s Lacrosse and approved by the Board. The Director of Men’s Lacrosse is an automatic member of this committee, although not necessarily the chair. </w:t>
      </w:r>
    </w:p>
    <w:p w14:paraId="02B97069" w14:textId="77777777" w:rsidR="00FE482A" w:rsidRDefault="00FE482A" w:rsidP="00FE482A">
      <w:pPr>
        <w:pStyle w:val="NormalWeb"/>
        <w:shd w:val="clear" w:color="auto" w:fill="FFFFFF"/>
        <w:spacing w:before="0" w:beforeAutospacing="0" w:after="0" w:afterAutospacing="0"/>
        <w:rPr>
          <w:rFonts w:asciiTheme="majorHAnsi" w:hAnsiTheme="majorHAnsi" w:cs="Arial"/>
          <w:sz w:val="24"/>
          <w:szCs w:val="24"/>
        </w:rPr>
      </w:pPr>
    </w:p>
    <w:p w14:paraId="1F1A29D0" w14:textId="77777777" w:rsidR="00FE482A" w:rsidRPr="00FE482A" w:rsidRDefault="00FE482A" w:rsidP="00FE482A">
      <w:pPr>
        <w:pStyle w:val="NormalWeb"/>
        <w:shd w:val="clear" w:color="auto" w:fill="FFFFFF"/>
        <w:spacing w:before="120" w:beforeAutospacing="0" w:after="0" w:afterAutospacing="0"/>
        <w:rPr>
          <w:rFonts w:asciiTheme="majorHAnsi" w:hAnsiTheme="majorHAnsi" w:cs="Arial"/>
          <w:b/>
          <w:sz w:val="24"/>
          <w:szCs w:val="24"/>
        </w:rPr>
      </w:pPr>
      <w:r w:rsidRPr="00FE482A">
        <w:rPr>
          <w:rFonts w:asciiTheme="majorHAnsi" w:hAnsiTheme="majorHAnsi" w:cs="Arial"/>
          <w:b/>
          <w:sz w:val="24"/>
          <w:szCs w:val="24"/>
        </w:rPr>
        <w:t>Men’s Rules Committee</w:t>
      </w:r>
    </w:p>
    <w:p w14:paraId="49C2D6D9" w14:textId="77777777" w:rsidR="00FE482A" w:rsidRPr="00FE482A" w:rsidRDefault="00FE482A" w:rsidP="00FE482A">
      <w:pPr>
        <w:pStyle w:val="NormalWeb"/>
        <w:shd w:val="clear" w:color="auto" w:fill="FFFFFF"/>
        <w:spacing w:before="0" w:beforeAutospacing="0" w:after="0" w:afterAutospacing="0"/>
        <w:rPr>
          <w:rFonts w:asciiTheme="majorHAnsi" w:hAnsiTheme="majorHAnsi"/>
          <w:i/>
          <w:sz w:val="24"/>
          <w:szCs w:val="24"/>
        </w:rPr>
      </w:pPr>
      <w:r w:rsidRPr="00FE482A">
        <w:rPr>
          <w:rFonts w:asciiTheme="majorHAnsi" w:hAnsiTheme="majorHAnsi"/>
          <w:i/>
          <w:sz w:val="24"/>
          <w:szCs w:val="24"/>
        </w:rPr>
        <w:t xml:space="preserve">General Responsibilities </w:t>
      </w:r>
    </w:p>
    <w:p w14:paraId="52B91BD9" w14:textId="77777777" w:rsidR="00FE482A" w:rsidRPr="00FE482A" w:rsidRDefault="00FE482A" w:rsidP="00FE482A">
      <w:pPr>
        <w:pStyle w:val="NormalWeb"/>
        <w:shd w:val="clear" w:color="auto" w:fill="FFFFFF"/>
        <w:spacing w:before="120" w:beforeAutospacing="0" w:after="0" w:afterAutospacing="0"/>
        <w:rPr>
          <w:rFonts w:asciiTheme="majorHAnsi" w:hAnsiTheme="majorHAnsi"/>
          <w:sz w:val="24"/>
          <w:szCs w:val="24"/>
        </w:rPr>
      </w:pPr>
      <w:r w:rsidRPr="00FE482A">
        <w:rPr>
          <w:rFonts w:asciiTheme="majorHAnsi" w:hAnsiTheme="majorHAnsi" w:cs="Arial"/>
          <w:sz w:val="24"/>
          <w:szCs w:val="24"/>
        </w:rPr>
        <w:t xml:space="preserve">This committee is responsible for considering and recommending to the GA international playing rule modifications for all forms of men’s lacrosse recognized by the Federation. The publication of the International Rules for Men’s Lacrosse, in whatever format is most effective, is also this committee’s charge. </w:t>
      </w:r>
    </w:p>
    <w:p w14:paraId="226E2595" w14:textId="77777777" w:rsidR="00FE482A" w:rsidRPr="00FE482A" w:rsidRDefault="00FE482A" w:rsidP="00FE482A">
      <w:pPr>
        <w:pStyle w:val="NormalWeb"/>
        <w:shd w:val="clear" w:color="auto" w:fill="FFFFFF"/>
        <w:spacing w:before="120" w:beforeAutospacing="0" w:after="0" w:afterAutospacing="0"/>
        <w:rPr>
          <w:rFonts w:asciiTheme="majorHAnsi" w:hAnsiTheme="majorHAnsi"/>
          <w:sz w:val="24"/>
          <w:szCs w:val="24"/>
        </w:rPr>
      </w:pPr>
      <w:r w:rsidRPr="00FE482A">
        <w:rPr>
          <w:rFonts w:asciiTheme="majorHAnsi" w:hAnsiTheme="majorHAnsi" w:cs="Arial"/>
          <w:sz w:val="24"/>
          <w:szCs w:val="24"/>
        </w:rPr>
        <w:t xml:space="preserve">The Men’s Rules Committee is responsible for initiating, collecting and presenting men’s rule change requests to the GA. </w:t>
      </w:r>
    </w:p>
    <w:p w14:paraId="76A47F1F" w14:textId="77777777" w:rsidR="00FE482A" w:rsidRPr="00FE482A" w:rsidRDefault="00FE482A" w:rsidP="00FE482A">
      <w:pPr>
        <w:pStyle w:val="NormalWeb"/>
        <w:shd w:val="clear" w:color="auto" w:fill="FFFFFF"/>
        <w:spacing w:before="120" w:beforeAutospacing="0" w:after="0" w:afterAutospacing="0"/>
        <w:rPr>
          <w:rFonts w:asciiTheme="majorHAnsi" w:hAnsiTheme="majorHAnsi"/>
          <w:sz w:val="24"/>
          <w:szCs w:val="24"/>
        </w:rPr>
      </w:pPr>
      <w:r w:rsidRPr="00FE482A">
        <w:rPr>
          <w:rFonts w:asciiTheme="majorHAnsi" w:hAnsiTheme="majorHAnsi" w:cs="Arial"/>
          <w:sz w:val="24"/>
          <w:szCs w:val="24"/>
        </w:rPr>
        <w:t xml:space="preserve">The Men’s Rules Committee must submit a summary of qualified rule change proposals to the Board, via the Director of Men’s Lacrosse, for review prior to circulation to the GA. Submissions to the Board must be made at least 90 days prior to a scheduled GA meeting. Rules change proposals must be reviewed by the Board within 30 days and circulated to the delegates of member nations no later than 60 days prior to a scheduled GA meeting. </w:t>
      </w:r>
    </w:p>
    <w:p w14:paraId="1FADB8BB" w14:textId="77777777" w:rsidR="00FE482A" w:rsidRPr="00FE482A" w:rsidRDefault="00FE482A" w:rsidP="00FE482A">
      <w:pPr>
        <w:pStyle w:val="NormalWeb"/>
        <w:shd w:val="clear" w:color="auto" w:fill="FFFFFF"/>
        <w:spacing w:before="120" w:beforeAutospacing="0" w:after="0" w:afterAutospacing="0"/>
        <w:rPr>
          <w:rFonts w:asciiTheme="majorHAnsi" w:hAnsiTheme="majorHAnsi"/>
          <w:sz w:val="24"/>
          <w:szCs w:val="24"/>
        </w:rPr>
      </w:pPr>
      <w:r w:rsidRPr="00FE482A">
        <w:rPr>
          <w:rFonts w:asciiTheme="majorHAnsi" w:hAnsiTheme="majorHAnsi" w:cs="Arial"/>
          <w:sz w:val="24"/>
          <w:szCs w:val="24"/>
        </w:rPr>
        <w:t xml:space="preserve">The chair of this committee is nominated by the Director of Men’s Lacrosse and approved by the Board. The Director of Men’s Lacrosse and a member of the Men’s Officiating Committee are automatic members of this committee, although neither is necessarily the chair. It is intended that the up to three (3) additional members of this committee should be from other than the “Officiating” community to provide a fuller representation and balanced view on the rules. </w:t>
      </w:r>
    </w:p>
    <w:p w14:paraId="411A2E82" w14:textId="77777777" w:rsidR="00AC4496" w:rsidRDefault="00AC4496" w:rsidP="00FE482A">
      <w:pPr>
        <w:spacing w:before="480"/>
        <w:ind w:right="619"/>
        <w:rPr>
          <w:rFonts w:ascii="Calibri" w:hAnsi="Calibri" w:cs="Calibri"/>
          <w:b/>
          <w:snapToGrid w:val="0"/>
          <w:sz w:val="32"/>
          <w:szCs w:val="36"/>
        </w:rPr>
      </w:pPr>
    </w:p>
    <w:p w14:paraId="6694AA22" w14:textId="6920B2ED" w:rsidR="00A27D55" w:rsidRDefault="00763D51" w:rsidP="00FE482A">
      <w:pPr>
        <w:spacing w:before="480"/>
        <w:ind w:right="619"/>
        <w:rPr>
          <w:rFonts w:ascii="Calibri" w:hAnsi="Calibri" w:cs="Calibri"/>
          <w:b/>
          <w:snapToGrid w:val="0"/>
          <w:sz w:val="32"/>
          <w:szCs w:val="36"/>
        </w:rPr>
      </w:pPr>
      <w:r>
        <w:rPr>
          <w:rFonts w:ascii="Calibri" w:hAnsi="Calibri" w:cs="Calibri"/>
          <w:b/>
          <w:snapToGrid w:val="0"/>
          <w:sz w:val="32"/>
          <w:szCs w:val="36"/>
        </w:rPr>
        <w:t xml:space="preserve"> </w:t>
      </w:r>
    </w:p>
    <w:p w14:paraId="5A3868D2" w14:textId="77777777" w:rsidR="00AC4496" w:rsidRPr="00A27D55" w:rsidRDefault="00AC4496" w:rsidP="00FE482A">
      <w:pPr>
        <w:spacing w:before="480"/>
        <w:ind w:right="619"/>
        <w:rPr>
          <w:rFonts w:ascii="Calibri" w:hAnsi="Calibri" w:cs="Calibri"/>
          <w:b/>
          <w:snapToGrid w:val="0"/>
          <w:sz w:val="32"/>
          <w:szCs w:val="36"/>
        </w:rPr>
      </w:pPr>
    </w:p>
    <w:p w14:paraId="704FD023" w14:textId="702518E1" w:rsidR="00CB7E41" w:rsidRPr="00A27D55" w:rsidRDefault="00A5335C" w:rsidP="00CB7E41">
      <w:pPr>
        <w:ind w:right="616"/>
        <w:jc w:val="center"/>
        <w:rPr>
          <w:rFonts w:ascii="Calibri" w:hAnsi="Calibri" w:cs="Calibri"/>
          <w:b/>
          <w:snapToGrid w:val="0"/>
          <w:sz w:val="32"/>
          <w:szCs w:val="36"/>
        </w:rPr>
      </w:pPr>
      <w:r>
        <w:rPr>
          <w:rFonts w:ascii="Calibri" w:hAnsi="Calibri" w:cs="Calibri"/>
          <w:b/>
          <w:snapToGrid w:val="0"/>
          <w:sz w:val="32"/>
          <w:szCs w:val="36"/>
        </w:rPr>
        <w:t>APPLICATION</w:t>
      </w:r>
      <w:r w:rsidR="00CB7E41" w:rsidRPr="00A27D55">
        <w:rPr>
          <w:rFonts w:ascii="Calibri" w:hAnsi="Calibri" w:cs="Calibri"/>
          <w:b/>
          <w:snapToGrid w:val="0"/>
          <w:sz w:val="32"/>
          <w:szCs w:val="36"/>
        </w:rPr>
        <w:t xml:space="preserve"> </w:t>
      </w:r>
      <w:r w:rsidR="00AC4496">
        <w:rPr>
          <w:rFonts w:ascii="Calibri" w:hAnsi="Calibri" w:cs="Calibri"/>
          <w:b/>
          <w:snapToGrid w:val="0"/>
          <w:sz w:val="32"/>
          <w:szCs w:val="36"/>
        </w:rPr>
        <w:t xml:space="preserve">PROCESS &amp; APPLICATION </w:t>
      </w:r>
      <w:r w:rsidR="00CB7E41" w:rsidRPr="00A27D55">
        <w:rPr>
          <w:rFonts w:ascii="Calibri" w:hAnsi="Calibri" w:cs="Calibri"/>
          <w:b/>
          <w:snapToGrid w:val="0"/>
          <w:sz w:val="32"/>
          <w:szCs w:val="36"/>
        </w:rPr>
        <w:t>FORM</w:t>
      </w:r>
    </w:p>
    <w:p w14:paraId="40F0BD3C" w14:textId="77777777" w:rsidR="00CB7E41" w:rsidRDefault="00CB7E41" w:rsidP="00CD615A">
      <w:pPr>
        <w:ind w:right="616"/>
        <w:jc w:val="both"/>
        <w:rPr>
          <w:rFonts w:ascii="Calibri" w:hAnsi="Calibri" w:cs="Calibri"/>
          <w:snapToGrid w:val="0"/>
          <w:sz w:val="24"/>
          <w:szCs w:val="24"/>
        </w:rPr>
      </w:pPr>
    </w:p>
    <w:p w14:paraId="6E987DA3" w14:textId="77777777" w:rsidR="00C56078" w:rsidRPr="008F4334" w:rsidRDefault="00A5335C" w:rsidP="00652EB3">
      <w:pPr>
        <w:ind w:right="616"/>
        <w:rPr>
          <w:rFonts w:ascii="Calibri" w:hAnsi="Calibri" w:cs="Calibri"/>
          <w:snapToGrid w:val="0"/>
          <w:sz w:val="24"/>
          <w:szCs w:val="24"/>
        </w:rPr>
      </w:pPr>
      <w:r>
        <w:rPr>
          <w:rFonts w:ascii="Calibri" w:hAnsi="Calibri" w:cs="Calibri"/>
          <w:snapToGrid w:val="0"/>
          <w:sz w:val="24"/>
          <w:szCs w:val="24"/>
        </w:rPr>
        <w:t>Applicants</w:t>
      </w:r>
      <w:r w:rsidR="008F4334">
        <w:rPr>
          <w:rFonts w:ascii="Calibri" w:hAnsi="Calibri" w:cs="Calibri"/>
          <w:snapToGrid w:val="0"/>
          <w:sz w:val="24"/>
          <w:szCs w:val="24"/>
        </w:rPr>
        <w:t xml:space="preserve"> must </w:t>
      </w:r>
      <w:r w:rsidR="00652EB3">
        <w:rPr>
          <w:rFonts w:ascii="Calibri" w:hAnsi="Calibri" w:cs="Calibri"/>
          <w:snapToGrid w:val="0"/>
          <w:sz w:val="24"/>
          <w:szCs w:val="24"/>
        </w:rPr>
        <w:t>complete and submit the application form (see next page)</w:t>
      </w:r>
      <w:r w:rsidR="008F4334">
        <w:rPr>
          <w:rFonts w:ascii="Calibri" w:hAnsi="Calibri" w:cs="Calibri"/>
          <w:snapToGrid w:val="0"/>
          <w:sz w:val="24"/>
          <w:szCs w:val="24"/>
        </w:rPr>
        <w:t xml:space="preserve">. </w:t>
      </w:r>
      <w:r w:rsidR="00A27D55">
        <w:rPr>
          <w:rFonts w:ascii="Calibri" w:hAnsi="Calibri" w:cs="Calibri"/>
          <w:snapToGrid w:val="0"/>
          <w:sz w:val="24"/>
          <w:szCs w:val="24"/>
        </w:rPr>
        <w:t>Please note that e</w:t>
      </w:r>
      <w:r w:rsidR="004C793F" w:rsidRPr="008F4334">
        <w:rPr>
          <w:rFonts w:ascii="Calibri" w:hAnsi="Calibri" w:cs="Calibri"/>
          <w:snapToGrid w:val="0"/>
          <w:sz w:val="24"/>
          <w:szCs w:val="24"/>
        </w:rPr>
        <w:t>-</w:t>
      </w:r>
      <w:r w:rsidR="00C56078" w:rsidRPr="008F4334">
        <w:rPr>
          <w:rFonts w:ascii="Calibri" w:hAnsi="Calibri" w:cs="Calibri"/>
          <w:snapToGrid w:val="0"/>
          <w:sz w:val="24"/>
          <w:szCs w:val="24"/>
        </w:rPr>
        <w:t xml:space="preserve">mail </w:t>
      </w:r>
      <w:r w:rsidR="005C0371" w:rsidRPr="008F4334">
        <w:rPr>
          <w:rFonts w:ascii="Calibri" w:hAnsi="Calibri" w:cs="Calibri"/>
          <w:snapToGrid w:val="0"/>
          <w:sz w:val="24"/>
          <w:szCs w:val="24"/>
        </w:rPr>
        <w:t>authorizations</w:t>
      </w:r>
      <w:r w:rsidR="00C56078" w:rsidRPr="008F4334">
        <w:rPr>
          <w:rFonts w:ascii="Calibri" w:hAnsi="Calibri" w:cs="Calibri"/>
          <w:snapToGrid w:val="0"/>
          <w:sz w:val="24"/>
          <w:szCs w:val="24"/>
        </w:rPr>
        <w:t xml:space="preserve"> will be accepted</w:t>
      </w:r>
      <w:r w:rsidR="008F4334">
        <w:rPr>
          <w:rFonts w:ascii="Calibri" w:hAnsi="Calibri" w:cs="Calibri"/>
          <w:snapToGrid w:val="0"/>
          <w:sz w:val="24"/>
          <w:szCs w:val="24"/>
        </w:rPr>
        <w:t>.</w:t>
      </w:r>
    </w:p>
    <w:p w14:paraId="6B18C40F" w14:textId="77777777" w:rsidR="00463A82" w:rsidRPr="00CD615A" w:rsidRDefault="00463A82" w:rsidP="00CD615A">
      <w:pPr>
        <w:ind w:right="616"/>
        <w:jc w:val="both"/>
        <w:rPr>
          <w:rFonts w:ascii="Calibri" w:hAnsi="Calibri" w:cs="Calibri"/>
          <w:b/>
          <w:snapToGrid w:val="0"/>
          <w:sz w:val="24"/>
          <w:szCs w:val="24"/>
        </w:rPr>
      </w:pPr>
    </w:p>
    <w:p w14:paraId="30265861" w14:textId="77777777" w:rsidR="007A44C3" w:rsidRDefault="007A44C3" w:rsidP="00CD615A">
      <w:pPr>
        <w:ind w:right="616"/>
        <w:jc w:val="both"/>
        <w:rPr>
          <w:rFonts w:ascii="Calibri" w:hAnsi="Calibri" w:cs="Calibri"/>
          <w:b/>
          <w:snapToGrid w:val="0"/>
          <w:sz w:val="24"/>
          <w:szCs w:val="24"/>
        </w:rPr>
      </w:pPr>
    </w:p>
    <w:p w14:paraId="4A194E7D" w14:textId="77777777" w:rsidR="00370E39" w:rsidRDefault="00370E39" w:rsidP="00370E39">
      <w:pPr>
        <w:ind w:right="616"/>
        <w:jc w:val="both"/>
        <w:rPr>
          <w:rFonts w:ascii="Calibri" w:hAnsi="Calibri" w:cs="Calibri"/>
          <w:b/>
          <w:snapToGrid w:val="0"/>
          <w:sz w:val="24"/>
          <w:szCs w:val="24"/>
        </w:rPr>
      </w:pPr>
      <w:r>
        <w:rPr>
          <w:rFonts w:ascii="Calibri" w:hAnsi="Calibri" w:cs="Calibri"/>
          <w:b/>
          <w:snapToGrid w:val="0"/>
          <w:sz w:val="24"/>
          <w:szCs w:val="24"/>
        </w:rPr>
        <w:t xml:space="preserve">Due date for </w:t>
      </w:r>
      <w:r w:rsidR="00A11756">
        <w:rPr>
          <w:rFonts w:ascii="Calibri" w:hAnsi="Calibri" w:cs="Calibri"/>
          <w:b/>
          <w:snapToGrid w:val="0"/>
          <w:sz w:val="24"/>
          <w:szCs w:val="24"/>
        </w:rPr>
        <w:t>application</w:t>
      </w:r>
      <w:r>
        <w:rPr>
          <w:rFonts w:ascii="Calibri" w:hAnsi="Calibri" w:cs="Calibri"/>
          <w:b/>
          <w:snapToGrid w:val="0"/>
          <w:sz w:val="24"/>
          <w:szCs w:val="24"/>
        </w:rPr>
        <w:t xml:space="preserve"> form and resume</w:t>
      </w:r>
      <w:r w:rsidR="00B9714C">
        <w:rPr>
          <w:rFonts w:ascii="Calibri" w:hAnsi="Calibri" w:cs="Calibri"/>
          <w:b/>
          <w:snapToGrid w:val="0"/>
          <w:sz w:val="24"/>
          <w:szCs w:val="24"/>
        </w:rPr>
        <w:t>/CV</w:t>
      </w:r>
      <w:r>
        <w:rPr>
          <w:rFonts w:ascii="Calibri" w:hAnsi="Calibri" w:cs="Calibri"/>
          <w:b/>
          <w:snapToGrid w:val="0"/>
          <w:sz w:val="24"/>
          <w:szCs w:val="24"/>
        </w:rPr>
        <w:t>:</w:t>
      </w:r>
    </w:p>
    <w:p w14:paraId="47E4F5AA" w14:textId="2A472897" w:rsidR="00370E39" w:rsidRPr="005542BF" w:rsidRDefault="00A85D6D" w:rsidP="00CD615A">
      <w:pPr>
        <w:ind w:right="616"/>
        <w:jc w:val="both"/>
        <w:rPr>
          <w:rFonts w:ascii="Calibri" w:hAnsi="Calibri" w:cs="Calibri"/>
          <w:snapToGrid w:val="0"/>
          <w:sz w:val="24"/>
          <w:szCs w:val="24"/>
        </w:rPr>
      </w:pPr>
      <w:r>
        <w:rPr>
          <w:rFonts w:ascii="Calibri" w:hAnsi="Calibri" w:cs="Calibri"/>
          <w:snapToGrid w:val="0"/>
          <w:sz w:val="24"/>
          <w:szCs w:val="24"/>
        </w:rPr>
        <w:t>21 Dec</w:t>
      </w:r>
      <w:r w:rsidR="005542BF" w:rsidRPr="005542BF">
        <w:rPr>
          <w:rFonts w:ascii="Calibri" w:hAnsi="Calibri" w:cs="Calibri"/>
          <w:snapToGrid w:val="0"/>
          <w:sz w:val="24"/>
          <w:szCs w:val="24"/>
        </w:rPr>
        <w:t>ember 2014</w:t>
      </w:r>
    </w:p>
    <w:p w14:paraId="35B155F2" w14:textId="77777777" w:rsidR="00B9714C" w:rsidRPr="00B9714C" w:rsidRDefault="00B9714C" w:rsidP="00CD615A">
      <w:pPr>
        <w:ind w:right="616"/>
        <w:jc w:val="both"/>
        <w:rPr>
          <w:rFonts w:ascii="Calibri" w:hAnsi="Calibri" w:cs="Calibri"/>
          <w:b/>
          <w:snapToGrid w:val="0"/>
          <w:color w:val="FF0000"/>
          <w:sz w:val="24"/>
          <w:szCs w:val="24"/>
        </w:rPr>
      </w:pPr>
    </w:p>
    <w:p w14:paraId="6F3B00EC" w14:textId="77777777" w:rsidR="008F4334" w:rsidRDefault="008F4334" w:rsidP="00CD615A">
      <w:pPr>
        <w:ind w:right="616"/>
        <w:jc w:val="both"/>
        <w:rPr>
          <w:rFonts w:ascii="Calibri" w:hAnsi="Calibri" w:cs="Calibri"/>
          <w:b/>
          <w:snapToGrid w:val="0"/>
          <w:sz w:val="24"/>
          <w:szCs w:val="24"/>
        </w:rPr>
      </w:pPr>
      <w:r>
        <w:rPr>
          <w:rFonts w:ascii="Calibri" w:hAnsi="Calibri" w:cs="Calibri"/>
          <w:b/>
          <w:snapToGrid w:val="0"/>
          <w:sz w:val="24"/>
          <w:szCs w:val="24"/>
        </w:rPr>
        <w:t>Commencement date:</w:t>
      </w:r>
    </w:p>
    <w:p w14:paraId="459F6009" w14:textId="02F416F0" w:rsidR="008F4334" w:rsidRPr="00A11756" w:rsidRDefault="000F6740" w:rsidP="00CD615A">
      <w:pPr>
        <w:ind w:right="616"/>
        <w:jc w:val="both"/>
        <w:rPr>
          <w:rFonts w:ascii="Calibri" w:hAnsi="Calibri" w:cs="Calibri"/>
          <w:snapToGrid w:val="0"/>
          <w:sz w:val="24"/>
          <w:szCs w:val="24"/>
        </w:rPr>
      </w:pPr>
      <w:r>
        <w:rPr>
          <w:rFonts w:ascii="Calibri" w:hAnsi="Calibri" w:cs="Calibri"/>
          <w:snapToGrid w:val="0"/>
          <w:sz w:val="24"/>
          <w:szCs w:val="24"/>
        </w:rPr>
        <w:t>E</w:t>
      </w:r>
      <w:r w:rsidR="00A85D6D">
        <w:rPr>
          <w:rFonts w:ascii="Calibri" w:hAnsi="Calibri" w:cs="Calibri"/>
          <w:snapToGrid w:val="0"/>
          <w:sz w:val="24"/>
          <w:szCs w:val="24"/>
        </w:rPr>
        <w:t>arly 2015</w:t>
      </w:r>
    </w:p>
    <w:p w14:paraId="0E340E51" w14:textId="77777777" w:rsidR="00370E39" w:rsidRDefault="00370E39" w:rsidP="00CD615A">
      <w:pPr>
        <w:ind w:right="616"/>
        <w:jc w:val="both"/>
        <w:rPr>
          <w:rFonts w:ascii="Calibri" w:hAnsi="Calibri" w:cs="Calibri"/>
          <w:b/>
          <w:snapToGrid w:val="0"/>
          <w:sz w:val="24"/>
          <w:szCs w:val="24"/>
        </w:rPr>
      </w:pPr>
    </w:p>
    <w:p w14:paraId="7E15F31E" w14:textId="77777777" w:rsidR="00370E39" w:rsidRDefault="00370E39" w:rsidP="00CD615A">
      <w:pPr>
        <w:ind w:right="616"/>
        <w:jc w:val="both"/>
        <w:rPr>
          <w:rFonts w:ascii="Calibri" w:hAnsi="Calibri" w:cs="Calibri"/>
          <w:b/>
          <w:snapToGrid w:val="0"/>
          <w:sz w:val="24"/>
          <w:szCs w:val="24"/>
        </w:rPr>
      </w:pPr>
      <w:r>
        <w:rPr>
          <w:rFonts w:ascii="Calibri" w:hAnsi="Calibri" w:cs="Calibri"/>
          <w:b/>
          <w:snapToGrid w:val="0"/>
          <w:sz w:val="24"/>
          <w:szCs w:val="24"/>
        </w:rPr>
        <w:t>Conclusion of term:</w:t>
      </w:r>
    </w:p>
    <w:p w14:paraId="2B1CC0DB" w14:textId="77777777" w:rsidR="009773AB" w:rsidRPr="009773AB" w:rsidRDefault="009773AB" w:rsidP="00CD615A">
      <w:pPr>
        <w:ind w:right="616"/>
        <w:jc w:val="both"/>
        <w:rPr>
          <w:rFonts w:ascii="Calibri" w:hAnsi="Calibri" w:cs="Calibri"/>
          <w:snapToGrid w:val="0"/>
          <w:sz w:val="24"/>
          <w:szCs w:val="24"/>
        </w:rPr>
      </w:pPr>
      <w:r w:rsidRPr="009773AB">
        <w:rPr>
          <w:rFonts w:ascii="Calibri" w:hAnsi="Calibri" w:cs="Calibri"/>
          <w:snapToGrid w:val="0"/>
          <w:sz w:val="24"/>
          <w:szCs w:val="24"/>
        </w:rPr>
        <w:t xml:space="preserve">Dependent upon </w:t>
      </w:r>
      <w:r w:rsidR="009311FF">
        <w:rPr>
          <w:rFonts w:ascii="Calibri" w:hAnsi="Calibri" w:cs="Calibri"/>
          <w:snapToGrid w:val="0"/>
          <w:sz w:val="24"/>
          <w:szCs w:val="24"/>
        </w:rPr>
        <w:t xml:space="preserve">finalized length of </w:t>
      </w:r>
      <w:r w:rsidRPr="009773AB">
        <w:rPr>
          <w:rFonts w:ascii="Calibri" w:hAnsi="Calibri" w:cs="Calibri"/>
          <w:snapToGrid w:val="0"/>
          <w:sz w:val="24"/>
          <w:szCs w:val="24"/>
        </w:rPr>
        <w:t>term</w:t>
      </w:r>
    </w:p>
    <w:p w14:paraId="091F6E40" w14:textId="77777777" w:rsidR="008F4334" w:rsidRPr="00CD615A" w:rsidRDefault="008F4334" w:rsidP="00CD615A">
      <w:pPr>
        <w:ind w:right="616"/>
        <w:jc w:val="both"/>
        <w:rPr>
          <w:rFonts w:ascii="Calibri" w:hAnsi="Calibri" w:cs="Calibri"/>
          <w:b/>
          <w:snapToGrid w:val="0"/>
          <w:sz w:val="24"/>
          <w:szCs w:val="24"/>
        </w:rPr>
      </w:pPr>
    </w:p>
    <w:p w14:paraId="15D534D1" w14:textId="77777777" w:rsidR="009311FF" w:rsidRDefault="009311FF" w:rsidP="009311FF">
      <w:pPr>
        <w:ind w:right="616"/>
        <w:jc w:val="both"/>
        <w:rPr>
          <w:rFonts w:ascii="Calibri" w:hAnsi="Calibri" w:cs="Calibri"/>
          <w:b/>
          <w:snapToGrid w:val="0"/>
          <w:sz w:val="24"/>
          <w:szCs w:val="24"/>
        </w:rPr>
      </w:pPr>
      <w:r w:rsidRPr="00CD615A">
        <w:rPr>
          <w:rFonts w:ascii="Calibri" w:hAnsi="Calibri" w:cs="Calibri"/>
          <w:b/>
          <w:snapToGrid w:val="0"/>
          <w:sz w:val="24"/>
          <w:szCs w:val="24"/>
        </w:rPr>
        <w:t xml:space="preserve">Please send </w:t>
      </w:r>
      <w:r>
        <w:rPr>
          <w:rFonts w:ascii="Calibri" w:hAnsi="Calibri" w:cs="Calibri"/>
          <w:b/>
          <w:snapToGrid w:val="0"/>
          <w:sz w:val="24"/>
          <w:szCs w:val="24"/>
        </w:rPr>
        <w:t xml:space="preserve">the application </w:t>
      </w:r>
      <w:r w:rsidRPr="00CD615A">
        <w:rPr>
          <w:rFonts w:ascii="Calibri" w:hAnsi="Calibri" w:cs="Calibri"/>
          <w:b/>
          <w:snapToGrid w:val="0"/>
          <w:sz w:val="24"/>
          <w:szCs w:val="24"/>
        </w:rPr>
        <w:t xml:space="preserve">form </w:t>
      </w:r>
      <w:r>
        <w:rPr>
          <w:rFonts w:ascii="Calibri" w:hAnsi="Calibri" w:cs="Calibri"/>
          <w:b/>
          <w:snapToGrid w:val="0"/>
          <w:sz w:val="24"/>
          <w:szCs w:val="24"/>
        </w:rPr>
        <w:t xml:space="preserve">and resume </w:t>
      </w:r>
      <w:r w:rsidRPr="00CD615A">
        <w:rPr>
          <w:rFonts w:ascii="Calibri" w:hAnsi="Calibri" w:cs="Calibri"/>
          <w:b/>
          <w:snapToGrid w:val="0"/>
          <w:sz w:val="24"/>
          <w:szCs w:val="24"/>
        </w:rPr>
        <w:t>to</w:t>
      </w:r>
      <w:r>
        <w:rPr>
          <w:rFonts w:ascii="Calibri" w:hAnsi="Calibri" w:cs="Calibri"/>
          <w:b/>
          <w:snapToGrid w:val="0"/>
          <w:sz w:val="24"/>
          <w:szCs w:val="24"/>
        </w:rPr>
        <w:t>:</w:t>
      </w:r>
    </w:p>
    <w:p w14:paraId="2F57E5CE" w14:textId="77777777" w:rsidR="009311FF" w:rsidRPr="009311FF" w:rsidRDefault="009311FF" w:rsidP="009311FF">
      <w:pPr>
        <w:ind w:right="616"/>
        <w:jc w:val="both"/>
        <w:rPr>
          <w:rFonts w:ascii="Calibri" w:hAnsi="Calibri" w:cs="Calibri"/>
          <w:sz w:val="24"/>
          <w:szCs w:val="24"/>
        </w:rPr>
      </w:pPr>
      <w:r w:rsidRPr="009311FF">
        <w:rPr>
          <w:rFonts w:ascii="Calibri" w:hAnsi="Calibri" w:cs="Calibri"/>
          <w:sz w:val="24"/>
          <w:szCs w:val="24"/>
        </w:rPr>
        <w:t>Shelley Maher</w:t>
      </w:r>
    </w:p>
    <w:p w14:paraId="5A17EC4C" w14:textId="77777777" w:rsidR="009311FF" w:rsidRPr="009311FF" w:rsidRDefault="009311FF" w:rsidP="009311FF">
      <w:pPr>
        <w:ind w:right="616"/>
        <w:jc w:val="both"/>
        <w:rPr>
          <w:rFonts w:ascii="Calibri" w:hAnsi="Calibri" w:cs="Calibri"/>
          <w:sz w:val="24"/>
          <w:szCs w:val="24"/>
        </w:rPr>
      </w:pPr>
      <w:r w:rsidRPr="009311FF">
        <w:rPr>
          <w:rFonts w:ascii="Calibri" w:hAnsi="Calibri" w:cs="Calibri"/>
          <w:sz w:val="24"/>
          <w:szCs w:val="24"/>
        </w:rPr>
        <w:t>FIL Women’s Director</w:t>
      </w:r>
    </w:p>
    <w:p w14:paraId="62D0FEFE" w14:textId="77777777" w:rsidR="009311FF" w:rsidRDefault="00EA22EC" w:rsidP="009311FF">
      <w:pPr>
        <w:ind w:right="616"/>
        <w:jc w:val="both"/>
        <w:rPr>
          <w:rFonts w:ascii="Calibri" w:hAnsi="Calibri" w:cs="Calibri"/>
          <w:b/>
          <w:snapToGrid w:val="0"/>
          <w:sz w:val="24"/>
          <w:szCs w:val="24"/>
        </w:rPr>
      </w:pPr>
      <w:hyperlink r:id="rId14" w:history="1">
        <w:r w:rsidR="009311FF" w:rsidRPr="008B0C79">
          <w:rPr>
            <w:rStyle w:val="Hyperlink"/>
            <w:rFonts w:ascii="Calibri" w:hAnsi="Calibri" w:cs="Calibri"/>
            <w:sz w:val="24"/>
            <w:szCs w:val="24"/>
          </w:rPr>
          <w:t>shelley.maher@filacrosse.com</w:t>
        </w:r>
      </w:hyperlink>
      <w:r w:rsidR="009311FF" w:rsidRPr="009311FF">
        <w:rPr>
          <w:rFonts w:ascii="Calibri" w:hAnsi="Calibri" w:cs="Calibri"/>
          <w:b/>
          <w:snapToGrid w:val="0"/>
          <w:sz w:val="24"/>
          <w:szCs w:val="24"/>
        </w:rPr>
        <w:t xml:space="preserve"> </w:t>
      </w:r>
    </w:p>
    <w:p w14:paraId="06D338E2" w14:textId="77777777" w:rsidR="005542BF" w:rsidRPr="005542BF" w:rsidRDefault="005542BF" w:rsidP="009311FF">
      <w:pPr>
        <w:ind w:right="616"/>
        <w:jc w:val="both"/>
        <w:rPr>
          <w:rFonts w:ascii="Calibri" w:hAnsi="Calibri" w:cs="Calibri"/>
          <w:snapToGrid w:val="0"/>
          <w:sz w:val="24"/>
          <w:szCs w:val="24"/>
        </w:rPr>
      </w:pPr>
    </w:p>
    <w:p w14:paraId="7039EB13" w14:textId="77777777" w:rsidR="005542BF" w:rsidRDefault="005542BF" w:rsidP="009311FF">
      <w:pPr>
        <w:ind w:right="616"/>
        <w:jc w:val="both"/>
        <w:rPr>
          <w:rFonts w:ascii="Calibri" w:hAnsi="Calibri" w:cs="Calibri"/>
          <w:snapToGrid w:val="0"/>
          <w:sz w:val="24"/>
          <w:szCs w:val="24"/>
        </w:rPr>
      </w:pPr>
      <w:r w:rsidRPr="005542BF">
        <w:rPr>
          <w:rFonts w:ascii="Calibri" w:hAnsi="Calibri" w:cs="Calibri"/>
          <w:snapToGrid w:val="0"/>
          <w:sz w:val="24"/>
          <w:szCs w:val="24"/>
        </w:rPr>
        <w:t xml:space="preserve">OR </w:t>
      </w:r>
    </w:p>
    <w:p w14:paraId="78FC21D9" w14:textId="77777777" w:rsidR="005542BF" w:rsidRPr="005542BF" w:rsidRDefault="005542BF" w:rsidP="009311FF">
      <w:pPr>
        <w:ind w:right="616"/>
        <w:jc w:val="both"/>
        <w:rPr>
          <w:rFonts w:ascii="Calibri" w:hAnsi="Calibri" w:cs="Calibri"/>
          <w:snapToGrid w:val="0"/>
          <w:sz w:val="24"/>
          <w:szCs w:val="24"/>
        </w:rPr>
      </w:pPr>
      <w:r w:rsidRPr="005542BF">
        <w:rPr>
          <w:rFonts w:ascii="Calibri" w:hAnsi="Calibri" w:cs="Calibri"/>
          <w:snapToGrid w:val="0"/>
          <w:sz w:val="24"/>
          <w:szCs w:val="24"/>
        </w:rPr>
        <w:t>Terry Harding</w:t>
      </w:r>
    </w:p>
    <w:p w14:paraId="7BAB7C09" w14:textId="77777777" w:rsidR="005542BF" w:rsidRPr="005542BF" w:rsidRDefault="005542BF" w:rsidP="009311FF">
      <w:pPr>
        <w:ind w:right="616"/>
        <w:jc w:val="both"/>
        <w:rPr>
          <w:rFonts w:ascii="Calibri" w:hAnsi="Calibri" w:cs="Calibri"/>
          <w:snapToGrid w:val="0"/>
          <w:sz w:val="24"/>
          <w:szCs w:val="24"/>
        </w:rPr>
      </w:pPr>
      <w:r w:rsidRPr="005542BF">
        <w:rPr>
          <w:rFonts w:ascii="Calibri" w:hAnsi="Calibri" w:cs="Calibri"/>
          <w:snapToGrid w:val="0"/>
          <w:sz w:val="24"/>
          <w:szCs w:val="24"/>
        </w:rPr>
        <w:t>FIL Men’s Director</w:t>
      </w:r>
    </w:p>
    <w:p w14:paraId="7CC26F5C" w14:textId="77777777" w:rsidR="00370E39" w:rsidRDefault="00EA22EC" w:rsidP="00CD615A">
      <w:pPr>
        <w:ind w:right="616"/>
        <w:jc w:val="both"/>
        <w:rPr>
          <w:rStyle w:val="Hyperlink"/>
          <w:rFonts w:ascii="Calibri" w:hAnsi="Calibri" w:cs="Calibri"/>
          <w:snapToGrid w:val="0"/>
          <w:sz w:val="24"/>
          <w:szCs w:val="24"/>
        </w:rPr>
      </w:pPr>
      <w:hyperlink r:id="rId15" w:history="1">
        <w:r w:rsidR="005542BF" w:rsidRPr="007D6B2C">
          <w:rPr>
            <w:rStyle w:val="Hyperlink"/>
            <w:rFonts w:ascii="Calibri" w:hAnsi="Calibri" w:cs="Calibri"/>
            <w:snapToGrid w:val="0"/>
            <w:sz w:val="24"/>
            <w:szCs w:val="24"/>
          </w:rPr>
          <w:t>terry.harding@filacrosse.com</w:t>
        </w:r>
      </w:hyperlink>
    </w:p>
    <w:p w14:paraId="4A3713A2" w14:textId="77777777" w:rsidR="00FE482A" w:rsidRDefault="00FE482A" w:rsidP="00CD615A">
      <w:pPr>
        <w:ind w:right="616"/>
        <w:jc w:val="both"/>
        <w:rPr>
          <w:rStyle w:val="Hyperlink"/>
          <w:rFonts w:ascii="Calibri" w:hAnsi="Calibri" w:cs="Calibri"/>
          <w:snapToGrid w:val="0"/>
          <w:sz w:val="24"/>
          <w:szCs w:val="24"/>
        </w:rPr>
      </w:pPr>
    </w:p>
    <w:p w14:paraId="3DF90764" w14:textId="77777777" w:rsidR="00FE482A" w:rsidRDefault="00FE482A" w:rsidP="00CD615A">
      <w:pPr>
        <w:ind w:right="616"/>
        <w:jc w:val="both"/>
        <w:rPr>
          <w:rFonts w:ascii="Calibri" w:hAnsi="Calibri" w:cs="Calibri"/>
          <w:snapToGrid w:val="0"/>
          <w:sz w:val="24"/>
          <w:szCs w:val="24"/>
        </w:rPr>
      </w:pPr>
    </w:p>
    <w:p w14:paraId="159D637E" w14:textId="77777777" w:rsidR="00FE482A" w:rsidRDefault="00FE482A">
      <w:pPr>
        <w:rPr>
          <w:rFonts w:ascii="Calibri" w:hAnsi="Calibri" w:cs="Calibri"/>
          <w:snapToGrid w:val="0"/>
          <w:sz w:val="24"/>
          <w:szCs w:val="24"/>
        </w:rPr>
        <w:sectPr w:rsidR="00FE482A" w:rsidSect="00CD615A">
          <w:footerReference w:type="default" r:id="rId16"/>
          <w:pgSz w:w="12240" w:h="15840"/>
          <w:pgMar w:top="1134" w:right="1134" w:bottom="1134" w:left="1134" w:header="720" w:footer="720" w:gutter="0"/>
          <w:cols w:space="720"/>
        </w:sectPr>
      </w:pPr>
    </w:p>
    <w:p w14:paraId="51FE9C48" w14:textId="77777777" w:rsidR="00FE482A" w:rsidRPr="00A85D6D" w:rsidRDefault="00FE482A" w:rsidP="00FE482A">
      <w:pPr>
        <w:jc w:val="center"/>
        <w:rPr>
          <w:rFonts w:asciiTheme="majorHAnsi" w:hAnsiTheme="majorHAnsi" w:cs="Arial"/>
          <w:snapToGrid w:val="0"/>
          <w:sz w:val="18"/>
          <w:szCs w:val="18"/>
        </w:rPr>
      </w:pPr>
      <w:r w:rsidRPr="00A85D6D">
        <w:rPr>
          <w:rFonts w:asciiTheme="majorHAnsi" w:hAnsiTheme="majorHAnsi" w:cs="Arial"/>
          <w:snapToGrid w:val="0"/>
          <w:sz w:val="18"/>
          <w:szCs w:val="18"/>
        </w:rPr>
        <w:t>Please complete separate forms for each position.</w:t>
      </w:r>
    </w:p>
    <w:p w14:paraId="2FBE693F" w14:textId="77777777" w:rsidR="00FE482A" w:rsidRPr="00A85D6D" w:rsidRDefault="00FE482A" w:rsidP="00FE482A">
      <w:pPr>
        <w:ind w:left="1440" w:right="1440"/>
        <w:jc w:val="center"/>
        <w:rPr>
          <w:rFonts w:asciiTheme="majorHAnsi" w:hAnsiTheme="majorHAnsi" w:cs="Arial"/>
          <w:b/>
          <w:snapToGrid w:val="0"/>
          <w:sz w:val="18"/>
          <w:szCs w:val="18"/>
        </w:rPr>
      </w:pPr>
      <w:r w:rsidRPr="00A85D6D">
        <w:rPr>
          <w:rFonts w:asciiTheme="majorHAnsi" w:hAnsiTheme="majorHAnsi" w:cs="Arial"/>
          <w:snapToGrid w:val="0"/>
          <w:sz w:val="18"/>
          <w:szCs w:val="18"/>
        </w:rPr>
        <w:t>Email authorizations will be accepted only if the email comes from a recognized Officer of the National Governing Body (NGB) of the nominee.</w:t>
      </w:r>
    </w:p>
    <w:p w14:paraId="36D86FBA" w14:textId="77777777" w:rsidR="00FE482A" w:rsidRPr="00B66097" w:rsidRDefault="00FE482A" w:rsidP="00FE482A">
      <w:pPr>
        <w:jc w:val="center"/>
        <w:rPr>
          <w:rFonts w:ascii="Arial" w:hAnsi="Arial" w:cs="Arial"/>
          <w:b/>
          <w:snapToGrid w:val="0"/>
          <w:sz w:val="18"/>
          <w:szCs w:val="18"/>
        </w:rPr>
      </w:pPr>
    </w:p>
    <w:tbl>
      <w:tblPr>
        <w:tblStyle w:val="TableGrid"/>
        <w:tblW w:w="0" w:type="auto"/>
        <w:tblLayout w:type="fixed"/>
        <w:tblLook w:val="04A0" w:firstRow="1" w:lastRow="0" w:firstColumn="1" w:lastColumn="0" w:noHBand="0" w:noVBand="1"/>
      </w:tblPr>
      <w:tblGrid>
        <w:gridCol w:w="2268"/>
        <w:gridCol w:w="2196"/>
        <w:gridCol w:w="1098"/>
        <w:gridCol w:w="1098"/>
        <w:gridCol w:w="2196"/>
      </w:tblGrid>
      <w:tr w:rsidR="00FE482A" w:rsidRPr="005C7B3F" w14:paraId="4033FC33" w14:textId="77777777" w:rsidTr="00A85D6D">
        <w:tc>
          <w:tcPr>
            <w:tcW w:w="2268" w:type="dxa"/>
          </w:tcPr>
          <w:p w14:paraId="2843043E" w14:textId="77777777" w:rsidR="00FE482A" w:rsidRPr="00A85D6D" w:rsidRDefault="00FE482A" w:rsidP="00FE482A">
            <w:pPr>
              <w:spacing w:before="360"/>
              <w:rPr>
                <w:rFonts w:asciiTheme="majorHAnsi" w:hAnsiTheme="majorHAnsi" w:cs="Arial"/>
                <w:b/>
                <w:bCs/>
                <w:snapToGrid w:val="0"/>
              </w:rPr>
            </w:pPr>
            <w:r w:rsidRPr="00A85D6D">
              <w:rPr>
                <w:rFonts w:asciiTheme="majorHAnsi" w:hAnsiTheme="majorHAnsi" w:cs="Arial"/>
                <w:b/>
                <w:bCs/>
                <w:snapToGrid w:val="0"/>
              </w:rPr>
              <w:t>Sector:</w:t>
            </w:r>
          </w:p>
          <w:p w14:paraId="2E0697EA" w14:textId="0A3D9700" w:rsidR="00FE482A" w:rsidRPr="00A85D6D" w:rsidRDefault="00FE482A" w:rsidP="00FE482A">
            <w:pPr>
              <w:spacing w:before="120"/>
              <w:rPr>
                <w:rFonts w:asciiTheme="majorHAnsi" w:hAnsiTheme="majorHAnsi" w:cs="Arial"/>
                <w:bCs/>
                <w:snapToGrid w:val="0"/>
                <w:color w:val="0000FF"/>
                <w:sz w:val="14"/>
                <w:szCs w:val="14"/>
              </w:rPr>
            </w:pPr>
            <w:r w:rsidRPr="00A85D6D">
              <w:rPr>
                <w:rFonts w:asciiTheme="majorHAnsi" w:hAnsiTheme="majorHAnsi" w:cs="Arial"/>
                <w:bCs/>
                <w:snapToGrid w:val="0"/>
                <w:color w:val="0000FF"/>
                <w:sz w:val="14"/>
                <w:szCs w:val="14"/>
              </w:rPr>
              <w:t>Delete</w:t>
            </w:r>
            <w:r w:rsidR="00A85D6D">
              <w:rPr>
                <w:rFonts w:asciiTheme="majorHAnsi" w:hAnsiTheme="majorHAnsi" w:cs="Arial"/>
                <w:bCs/>
                <w:snapToGrid w:val="0"/>
                <w:color w:val="0000FF"/>
                <w:sz w:val="14"/>
                <w:szCs w:val="14"/>
              </w:rPr>
              <w:t xml:space="preserve"> the check-box for the option</w:t>
            </w:r>
            <w:r w:rsidRPr="00A85D6D">
              <w:rPr>
                <w:rFonts w:asciiTheme="majorHAnsi" w:hAnsiTheme="majorHAnsi" w:cs="Arial"/>
                <w:bCs/>
                <w:snapToGrid w:val="0"/>
                <w:color w:val="0000FF"/>
                <w:sz w:val="14"/>
                <w:szCs w:val="14"/>
              </w:rPr>
              <w:t xml:space="preserve"> you are not selecting.</w:t>
            </w:r>
          </w:p>
        </w:tc>
        <w:tc>
          <w:tcPr>
            <w:tcW w:w="3294" w:type="dxa"/>
            <w:gridSpan w:val="2"/>
          </w:tcPr>
          <w:p w14:paraId="4DFEBA3C" w14:textId="2650D38B" w:rsidR="00FE482A" w:rsidRPr="00A85D6D" w:rsidRDefault="00FE482A" w:rsidP="00FE482A">
            <w:pPr>
              <w:spacing w:before="240"/>
              <w:jc w:val="center"/>
              <w:rPr>
                <w:rFonts w:asciiTheme="majorHAnsi" w:hAnsiTheme="majorHAnsi" w:cs="Arial"/>
                <w:bCs/>
                <w:snapToGrid w:val="0"/>
              </w:rPr>
            </w:pPr>
            <w:r w:rsidRPr="00A85D6D">
              <w:rPr>
                <w:rFonts w:ascii="Apple Symbols" w:hAnsi="Apple Symbols" w:cs="Apple Symbols"/>
                <w:sz w:val="44"/>
                <w:szCs w:val="44"/>
              </w:rPr>
              <w:t>☑</w:t>
            </w:r>
            <w:r w:rsidR="00A85D6D">
              <w:rPr>
                <w:rFonts w:ascii="Apple Symbols" w:hAnsi="Apple Symbols" w:cs="Apple Symbols"/>
                <w:sz w:val="44"/>
                <w:szCs w:val="44"/>
              </w:rPr>
              <w:t xml:space="preserve"> </w:t>
            </w:r>
            <w:r w:rsidRPr="00A85D6D">
              <w:rPr>
                <w:rFonts w:asciiTheme="majorHAnsi" w:hAnsiTheme="majorHAnsi"/>
              </w:rPr>
              <w:t>Women’s</w:t>
            </w:r>
          </w:p>
        </w:tc>
        <w:tc>
          <w:tcPr>
            <w:tcW w:w="3294" w:type="dxa"/>
            <w:gridSpan w:val="2"/>
          </w:tcPr>
          <w:p w14:paraId="403B5B8D" w14:textId="0774BB68" w:rsidR="00FE482A" w:rsidRPr="00A85D6D" w:rsidRDefault="00A85D6D" w:rsidP="00FE482A">
            <w:pPr>
              <w:spacing w:before="240" w:after="480"/>
              <w:jc w:val="center"/>
              <w:rPr>
                <w:rFonts w:asciiTheme="majorHAnsi" w:hAnsiTheme="majorHAnsi" w:cs="Arial"/>
                <w:bCs/>
                <w:snapToGrid w:val="0"/>
              </w:rPr>
            </w:pPr>
            <w:r w:rsidRPr="00A85D6D">
              <w:rPr>
                <w:rFonts w:ascii="Apple Symbols" w:hAnsi="Apple Symbols" w:cs="Apple Symbols"/>
                <w:sz w:val="44"/>
                <w:szCs w:val="44"/>
              </w:rPr>
              <w:t>☑</w:t>
            </w:r>
            <w:r w:rsidR="00FE482A" w:rsidRPr="00A85D6D">
              <w:rPr>
                <w:rFonts w:asciiTheme="majorHAnsi" w:hAnsiTheme="majorHAnsi"/>
              </w:rPr>
              <w:t xml:space="preserve"> </w:t>
            </w:r>
            <w:r w:rsidR="00E940D4">
              <w:rPr>
                <w:rFonts w:asciiTheme="majorHAnsi" w:hAnsiTheme="majorHAnsi"/>
              </w:rPr>
              <w:t xml:space="preserve"> </w:t>
            </w:r>
            <w:r w:rsidR="00FE482A" w:rsidRPr="00A85D6D">
              <w:rPr>
                <w:rFonts w:asciiTheme="majorHAnsi" w:hAnsiTheme="majorHAnsi" w:cs="Arial"/>
                <w:bCs/>
                <w:snapToGrid w:val="0"/>
              </w:rPr>
              <w:t>Men’s</w:t>
            </w:r>
          </w:p>
        </w:tc>
      </w:tr>
      <w:tr w:rsidR="00FE482A" w:rsidRPr="005C7B3F" w14:paraId="4166274F" w14:textId="77777777" w:rsidTr="00A85D6D">
        <w:trPr>
          <w:trHeight w:val="692"/>
        </w:trPr>
        <w:tc>
          <w:tcPr>
            <w:tcW w:w="2268" w:type="dxa"/>
          </w:tcPr>
          <w:p w14:paraId="255F1169" w14:textId="77777777" w:rsidR="00FE482A" w:rsidRPr="00A85D6D" w:rsidRDefault="00FE482A" w:rsidP="00FE482A">
            <w:pPr>
              <w:spacing w:before="360"/>
              <w:rPr>
                <w:rFonts w:asciiTheme="majorHAnsi" w:hAnsiTheme="majorHAnsi" w:cs="Arial"/>
                <w:b/>
                <w:bCs/>
                <w:snapToGrid w:val="0"/>
              </w:rPr>
            </w:pPr>
            <w:r w:rsidRPr="00A85D6D">
              <w:rPr>
                <w:rFonts w:asciiTheme="majorHAnsi" w:hAnsiTheme="majorHAnsi" w:cs="Arial"/>
                <w:b/>
                <w:bCs/>
                <w:snapToGrid w:val="0"/>
              </w:rPr>
              <w:t>Committee:</w:t>
            </w:r>
          </w:p>
          <w:p w14:paraId="4B2BBDAA" w14:textId="77777777" w:rsidR="00FE482A" w:rsidRPr="00A85D6D" w:rsidRDefault="00FE482A" w:rsidP="00FE482A">
            <w:pPr>
              <w:spacing w:before="120"/>
              <w:rPr>
                <w:rFonts w:asciiTheme="majorHAnsi" w:hAnsiTheme="majorHAnsi" w:cs="Arial"/>
                <w:b/>
                <w:bCs/>
                <w:snapToGrid w:val="0"/>
                <w:sz w:val="14"/>
                <w:szCs w:val="14"/>
              </w:rPr>
            </w:pPr>
            <w:r w:rsidRPr="00A85D6D">
              <w:rPr>
                <w:rFonts w:asciiTheme="majorHAnsi" w:hAnsiTheme="majorHAnsi" w:cs="Arial"/>
                <w:bCs/>
                <w:snapToGrid w:val="0"/>
                <w:color w:val="0000FF"/>
                <w:sz w:val="14"/>
                <w:szCs w:val="14"/>
              </w:rPr>
              <w:t>Delete the check-box for the option(s) you are not selecting.</w:t>
            </w:r>
          </w:p>
        </w:tc>
        <w:tc>
          <w:tcPr>
            <w:tcW w:w="2196" w:type="dxa"/>
          </w:tcPr>
          <w:p w14:paraId="6817F866" w14:textId="4C9DA4A5" w:rsidR="00FE482A" w:rsidRPr="00A85D6D" w:rsidRDefault="00A85D6D" w:rsidP="00FE482A">
            <w:pPr>
              <w:pStyle w:val="FormParagraph"/>
              <w:spacing w:before="240"/>
              <w:ind w:left="0" w:firstLine="0"/>
              <w:jc w:val="center"/>
              <w:rPr>
                <w:rFonts w:asciiTheme="majorHAnsi" w:hAnsiTheme="majorHAnsi"/>
              </w:rPr>
            </w:pPr>
            <w:r w:rsidRPr="00A85D6D">
              <w:rPr>
                <w:rFonts w:ascii="Apple Symbols" w:hAnsi="Apple Symbols" w:cs="Apple Symbols"/>
                <w:sz w:val="44"/>
                <w:szCs w:val="44"/>
              </w:rPr>
              <w:t>☑</w:t>
            </w:r>
            <w:r w:rsidR="00FE482A" w:rsidRPr="00A85D6D">
              <w:rPr>
                <w:rFonts w:asciiTheme="majorHAnsi" w:hAnsiTheme="majorHAnsi"/>
              </w:rPr>
              <w:t xml:space="preserve"> </w:t>
            </w:r>
            <w:r w:rsidR="00E940D4">
              <w:rPr>
                <w:rFonts w:asciiTheme="majorHAnsi" w:hAnsiTheme="majorHAnsi"/>
              </w:rPr>
              <w:t xml:space="preserve"> </w:t>
            </w:r>
            <w:r w:rsidR="00FE482A" w:rsidRPr="00A85D6D">
              <w:rPr>
                <w:rFonts w:asciiTheme="majorHAnsi" w:hAnsiTheme="majorHAnsi"/>
              </w:rPr>
              <w:t>Competition</w:t>
            </w:r>
          </w:p>
        </w:tc>
        <w:tc>
          <w:tcPr>
            <w:tcW w:w="2196" w:type="dxa"/>
            <w:gridSpan w:val="2"/>
          </w:tcPr>
          <w:p w14:paraId="7AA1527E" w14:textId="56C22096" w:rsidR="00FE482A" w:rsidRPr="00A85D6D" w:rsidRDefault="00A85D6D" w:rsidP="00FE482A">
            <w:pPr>
              <w:spacing w:before="240"/>
              <w:jc w:val="center"/>
              <w:rPr>
                <w:rFonts w:asciiTheme="majorHAnsi" w:hAnsiTheme="majorHAnsi"/>
              </w:rPr>
            </w:pPr>
            <w:r w:rsidRPr="00A85D6D">
              <w:rPr>
                <w:rFonts w:ascii="Apple Symbols" w:hAnsi="Apple Symbols" w:cs="Apple Symbols"/>
                <w:sz w:val="44"/>
                <w:szCs w:val="44"/>
              </w:rPr>
              <w:t>☑</w:t>
            </w:r>
            <w:r w:rsidR="00FE482A" w:rsidRPr="00A85D6D">
              <w:rPr>
                <w:rFonts w:asciiTheme="majorHAnsi" w:hAnsiTheme="majorHAnsi"/>
              </w:rPr>
              <w:t xml:space="preserve"> </w:t>
            </w:r>
            <w:r w:rsidR="00E940D4">
              <w:rPr>
                <w:rFonts w:asciiTheme="majorHAnsi" w:hAnsiTheme="majorHAnsi"/>
              </w:rPr>
              <w:t xml:space="preserve"> </w:t>
            </w:r>
            <w:r w:rsidR="00FE482A" w:rsidRPr="00A85D6D">
              <w:rPr>
                <w:rFonts w:asciiTheme="majorHAnsi" w:hAnsiTheme="majorHAnsi"/>
              </w:rPr>
              <w:t>Officiating</w:t>
            </w:r>
          </w:p>
        </w:tc>
        <w:tc>
          <w:tcPr>
            <w:tcW w:w="2196" w:type="dxa"/>
          </w:tcPr>
          <w:p w14:paraId="19E6AC21" w14:textId="706901BE" w:rsidR="00FE482A" w:rsidRPr="00A85D6D" w:rsidRDefault="00A85D6D" w:rsidP="00FE482A">
            <w:pPr>
              <w:spacing w:before="240" w:after="480"/>
              <w:jc w:val="center"/>
              <w:rPr>
                <w:rFonts w:asciiTheme="majorHAnsi" w:hAnsiTheme="majorHAnsi" w:cs="Arial"/>
                <w:bCs/>
                <w:snapToGrid w:val="0"/>
              </w:rPr>
            </w:pPr>
            <w:r w:rsidRPr="00A85D6D">
              <w:rPr>
                <w:rFonts w:ascii="Apple Symbols" w:hAnsi="Apple Symbols" w:cs="Apple Symbols"/>
                <w:sz w:val="44"/>
                <w:szCs w:val="44"/>
              </w:rPr>
              <w:t>☑</w:t>
            </w:r>
            <w:r w:rsidR="00FE482A" w:rsidRPr="00A85D6D">
              <w:rPr>
                <w:rFonts w:asciiTheme="majorHAnsi" w:hAnsiTheme="majorHAnsi"/>
              </w:rPr>
              <w:t xml:space="preserve"> </w:t>
            </w:r>
            <w:r w:rsidR="00E940D4">
              <w:rPr>
                <w:rFonts w:asciiTheme="majorHAnsi" w:hAnsiTheme="majorHAnsi"/>
              </w:rPr>
              <w:t xml:space="preserve"> </w:t>
            </w:r>
            <w:r w:rsidR="00FE482A" w:rsidRPr="00A85D6D">
              <w:rPr>
                <w:rFonts w:asciiTheme="majorHAnsi" w:hAnsiTheme="majorHAnsi"/>
              </w:rPr>
              <w:t>Rules</w:t>
            </w:r>
          </w:p>
        </w:tc>
      </w:tr>
      <w:tr w:rsidR="00FE482A" w:rsidRPr="00BA4E6A" w14:paraId="6E8C769D" w14:textId="77777777" w:rsidTr="00A85D6D">
        <w:tc>
          <w:tcPr>
            <w:tcW w:w="2268" w:type="dxa"/>
          </w:tcPr>
          <w:p w14:paraId="06FED9D2" w14:textId="77777777" w:rsidR="00FE482A" w:rsidRPr="00A85D6D" w:rsidRDefault="00FE482A" w:rsidP="00FE482A">
            <w:pPr>
              <w:spacing w:before="360"/>
              <w:jc w:val="both"/>
              <w:rPr>
                <w:rFonts w:asciiTheme="majorHAnsi" w:hAnsiTheme="majorHAnsi" w:cs="Arial"/>
                <w:b/>
                <w:bCs/>
                <w:snapToGrid w:val="0"/>
              </w:rPr>
            </w:pPr>
            <w:r w:rsidRPr="00A85D6D">
              <w:rPr>
                <w:rFonts w:asciiTheme="majorHAnsi" w:hAnsiTheme="majorHAnsi" w:cs="Arial"/>
                <w:b/>
                <w:bCs/>
                <w:snapToGrid w:val="0"/>
              </w:rPr>
              <w:t>Position:</w:t>
            </w:r>
          </w:p>
          <w:p w14:paraId="79F6F1C7" w14:textId="2002A87C" w:rsidR="00FE482A" w:rsidRPr="00A85D6D" w:rsidRDefault="00FE482A" w:rsidP="00FE482A">
            <w:pPr>
              <w:spacing w:before="120"/>
              <w:jc w:val="both"/>
              <w:rPr>
                <w:rFonts w:asciiTheme="majorHAnsi" w:hAnsiTheme="majorHAnsi" w:cs="Arial"/>
                <w:b/>
                <w:bCs/>
                <w:snapToGrid w:val="0"/>
              </w:rPr>
            </w:pPr>
            <w:r w:rsidRPr="00A85D6D">
              <w:rPr>
                <w:rFonts w:asciiTheme="majorHAnsi" w:hAnsiTheme="majorHAnsi" w:cs="Arial"/>
                <w:bCs/>
                <w:snapToGrid w:val="0"/>
                <w:color w:val="0000FF"/>
                <w:sz w:val="14"/>
                <w:szCs w:val="14"/>
              </w:rPr>
              <w:t>Delete</w:t>
            </w:r>
            <w:r w:rsidR="00A85D6D">
              <w:rPr>
                <w:rFonts w:asciiTheme="majorHAnsi" w:hAnsiTheme="majorHAnsi" w:cs="Arial"/>
                <w:bCs/>
                <w:snapToGrid w:val="0"/>
                <w:color w:val="0000FF"/>
                <w:sz w:val="14"/>
                <w:szCs w:val="14"/>
              </w:rPr>
              <w:t xml:space="preserve"> the check-box for the option</w:t>
            </w:r>
            <w:r w:rsidRPr="00A85D6D">
              <w:rPr>
                <w:rFonts w:asciiTheme="majorHAnsi" w:hAnsiTheme="majorHAnsi" w:cs="Arial"/>
                <w:bCs/>
                <w:snapToGrid w:val="0"/>
                <w:color w:val="0000FF"/>
                <w:sz w:val="14"/>
                <w:szCs w:val="14"/>
              </w:rPr>
              <w:t xml:space="preserve"> you are not selecting</w:t>
            </w:r>
            <w:r w:rsidRPr="00A85D6D">
              <w:rPr>
                <w:rFonts w:asciiTheme="majorHAnsi" w:hAnsiTheme="majorHAnsi" w:cs="Arial"/>
                <w:bCs/>
                <w:snapToGrid w:val="0"/>
                <w:color w:val="0000FF"/>
                <w:sz w:val="16"/>
                <w:szCs w:val="16"/>
              </w:rPr>
              <w:t>.</w:t>
            </w:r>
          </w:p>
        </w:tc>
        <w:tc>
          <w:tcPr>
            <w:tcW w:w="3294" w:type="dxa"/>
            <w:gridSpan w:val="2"/>
            <w:tcBorders>
              <w:bottom w:val="single" w:sz="4" w:space="0" w:color="auto"/>
            </w:tcBorders>
          </w:tcPr>
          <w:p w14:paraId="11A64ABE" w14:textId="0D9EF605" w:rsidR="00FE482A" w:rsidRPr="00A85D6D" w:rsidRDefault="00A85D6D" w:rsidP="00A85D6D">
            <w:pPr>
              <w:spacing w:before="240"/>
              <w:jc w:val="center"/>
              <w:rPr>
                <w:rFonts w:asciiTheme="majorHAnsi" w:hAnsiTheme="majorHAnsi" w:cs="Arial"/>
              </w:rPr>
            </w:pPr>
            <w:r w:rsidRPr="00A85D6D">
              <w:rPr>
                <w:rFonts w:ascii="Apple Symbols" w:hAnsi="Apple Symbols" w:cs="Apple Symbols"/>
                <w:sz w:val="44"/>
                <w:szCs w:val="44"/>
              </w:rPr>
              <w:t>☑</w:t>
            </w:r>
            <w:r>
              <w:rPr>
                <w:rFonts w:ascii="Apple Symbols" w:hAnsi="Apple Symbols" w:cs="Apple Symbols"/>
                <w:sz w:val="44"/>
                <w:szCs w:val="44"/>
              </w:rPr>
              <w:t xml:space="preserve"> </w:t>
            </w:r>
            <w:r w:rsidR="00FE482A" w:rsidRPr="00A85D6D">
              <w:rPr>
                <w:rFonts w:asciiTheme="majorHAnsi" w:hAnsiTheme="majorHAnsi" w:cs="Arial"/>
              </w:rPr>
              <w:t>Committee member</w:t>
            </w:r>
          </w:p>
        </w:tc>
        <w:tc>
          <w:tcPr>
            <w:tcW w:w="3294" w:type="dxa"/>
            <w:gridSpan w:val="2"/>
            <w:tcBorders>
              <w:bottom w:val="single" w:sz="4" w:space="0" w:color="auto"/>
            </w:tcBorders>
          </w:tcPr>
          <w:p w14:paraId="338E20C8" w14:textId="24462F1E" w:rsidR="00FE482A" w:rsidRPr="00A85D6D" w:rsidRDefault="00A85D6D" w:rsidP="00FE482A">
            <w:pPr>
              <w:spacing w:before="240"/>
              <w:jc w:val="center"/>
              <w:rPr>
                <w:rFonts w:asciiTheme="majorHAnsi" w:hAnsiTheme="majorHAnsi" w:cs="Arial"/>
              </w:rPr>
            </w:pPr>
            <w:r w:rsidRPr="00A85D6D">
              <w:rPr>
                <w:rFonts w:ascii="Apple Symbols" w:hAnsi="Apple Symbols" w:cs="Apple Symbols"/>
                <w:sz w:val="44"/>
                <w:szCs w:val="44"/>
              </w:rPr>
              <w:t>☑</w:t>
            </w:r>
            <w:r w:rsidR="00FE482A" w:rsidRPr="00A85D6D">
              <w:rPr>
                <w:rFonts w:asciiTheme="majorHAnsi" w:hAnsiTheme="majorHAnsi"/>
              </w:rPr>
              <w:t xml:space="preserve"> </w:t>
            </w:r>
            <w:r w:rsidR="00E940D4">
              <w:rPr>
                <w:rFonts w:asciiTheme="majorHAnsi" w:hAnsiTheme="majorHAnsi"/>
              </w:rPr>
              <w:t xml:space="preserve"> </w:t>
            </w:r>
            <w:r w:rsidR="00FE482A" w:rsidRPr="00A85D6D">
              <w:rPr>
                <w:rFonts w:asciiTheme="majorHAnsi" w:hAnsiTheme="majorHAnsi" w:cs="Arial"/>
              </w:rPr>
              <w:t>Chair</w:t>
            </w:r>
          </w:p>
        </w:tc>
      </w:tr>
      <w:tr w:rsidR="00A85D6D" w:rsidRPr="00BA4E6A" w14:paraId="4073CB1B" w14:textId="77777777" w:rsidTr="00A85D6D">
        <w:trPr>
          <w:trHeight w:val="629"/>
        </w:trPr>
        <w:tc>
          <w:tcPr>
            <w:tcW w:w="2268" w:type="dxa"/>
            <w:vMerge w:val="restart"/>
          </w:tcPr>
          <w:p w14:paraId="1DAF5CB3" w14:textId="77777777" w:rsidR="00A85D6D" w:rsidRPr="00A85D6D" w:rsidRDefault="00A85D6D" w:rsidP="00FE482A">
            <w:pPr>
              <w:spacing w:before="360"/>
              <w:jc w:val="both"/>
              <w:rPr>
                <w:rFonts w:asciiTheme="majorHAnsi" w:hAnsiTheme="majorHAnsi" w:cs="Arial"/>
                <w:b/>
                <w:bCs/>
                <w:snapToGrid w:val="0"/>
              </w:rPr>
            </w:pPr>
            <w:r w:rsidRPr="00A85D6D">
              <w:rPr>
                <w:rFonts w:asciiTheme="majorHAnsi" w:hAnsiTheme="majorHAnsi" w:cs="Arial"/>
                <w:b/>
                <w:bCs/>
                <w:snapToGrid w:val="0"/>
              </w:rPr>
              <w:t>Nominee:</w:t>
            </w:r>
          </w:p>
        </w:tc>
        <w:tc>
          <w:tcPr>
            <w:tcW w:w="6588" w:type="dxa"/>
            <w:gridSpan w:val="4"/>
            <w:tcBorders>
              <w:bottom w:val="dotted" w:sz="4" w:space="0" w:color="auto"/>
            </w:tcBorders>
          </w:tcPr>
          <w:p w14:paraId="6B83F5A6" w14:textId="73CCC8F0" w:rsidR="00A85D6D" w:rsidRPr="00A85D6D" w:rsidRDefault="00A85D6D" w:rsidP="00A85D6D">
            <w:pPr>
              <w:spacing w:before="360"/>
              <w:rPr>
                <w:rFonts w:asciiTheme="majorHAnsi" w:hAnsiTheme="majorHAnsi" w:cs="Arial"/>
              </w:rPr>
            </w:pPr>
            <w:r w:rsidRPr="00A85D6D">
              <w:rPr>
                <w:rFonts w:asciiTheme="majorHAnsi" w:hAnsiTheme="majorHAnsi" w:cs="Arial"/>
                <w:bCs/>
                <w:snapToGrid w:val="0"/>
                <w:color w:val="0000FF"/>
              </w:rPr>
              <w:t>Enter the full name of the nominee</w:t>
            </w:r>
          </w:p>
        </w:tc>
      </w:tr>
      <w:tr w:rsidR="00A85D6D" w:rsidRPr="00BA4E6A" w14:paraId="2B5A7CD6" w14:textId="77777777" w:rsidTr="00A85D6D">
        <w:trPr>
          <w:trHeight w:val="683"/>
        </w:trPr>
        <w:tc>
          <w:tcPr>
            <w:tcW w:w="2268" w:type="dxa"/>
            <w:vMerge/>
          </w:tcPr>
          <w:p w14:paraId="637DC153" w14:textId="77777777" w:rsidR="00A85D6D" w:rsidRPr="00A85D6D" w:rsidRDefault="00A85D6D" w:rsidP="00FE482A">
            <w:pPr>
              <w:spacing w:before="360"/>
              <w:jc w:val="both"/>
              <w:rPr>
                <w:rFonts w:asciiTheme="majorHAnsi" w:hAnsiTheme="majorHAnsi" w:cs="Arial"/>
                <w:b/>
                <w:bCs/>
                <w:snapToGrid w:val="0"/>
              </w:rPr>
            </w:pPr>
          </w:p>
        </w:tc>
        <w:tc>
          <w:tcPr>
            <w:tcW w:w="6588" w:type="dxa"/>
            <w:gridSpan w:val="4"/>
            <w:tcBorders>
              <w:top w:val="dotted" w:sz="4" w:space="0" w:color="auto"/>
            </w:tcBorders>
          </w:tcPr>
          <w:p w14:paraId="6A6E7A66" w14:textId="12458A30" w:rsidR="00A85D6D" w:rsidRPr="00A85D6D" w:rsidRDefault="00A85D6D" w:rsidP="00FE482A">
            <w:pPr>
              <w:spacing w:before="360"/>
              <w:rPr>
                <w:rFonts w:asciiTheme="majorHAnsi" w:hAnsiTheme="majorHAnsi" w:cs="Arial"/>
                <w:bCs/>
                <w:snapToGrid w:val="0"/>
                <w:color w:val="0000FF"/>
              </w:rPr>
            </w:pPr>
            <w:r w:rsidRPr="00A85D6D">
              <w:rPr>
                <w:rFonts w:asciiTheme="majorHAnsi" w:hAnsiTheme="majorHAnsi" w:cs="Arial"/>
                <w:bCs/>
                <w:snapToGrid w:val="0"/>
                <w:color w:val="0000FF"/>
              </w:rPr>
              <w:t>Enter here the City and country of residence of the nominee</w:t>
            </w:r>
          </w:p>
        </w:tc>
      </w:tr>
      <w:tr w:rsidR="00306E4F" w:rsidRPr="00BA4E6A" w14:paraId="3CA28683" w14:textId="77777777" w:rsidTr="00306E4F">
        <w:trPr>
          <w:trHeight w:val="257"/>
        </w:trPr>
        <w:tc>
          <w:tcPr>
            <w:tcW w:w="2268" w:type="dxa"/>
            <w:vMerge w:val="restart"/>
          </w:tcPr>
          <w:p w14:paraId="35439091" w14:textId="77777777" w:rsidR="00306E4F" w:rsidRPr="00A85D6D" w:rsidRDefault="00306E4F" w:rsidP="00FE482A">
            <w:pPr>
              <w:spacing w:before="360"/>
              <w:jc w:val="both"/>
              <w:rPr>
                <w:rFonts w:asciiTheme="majorHAnsi" w:hAnsiTheme="majorHAnsi" w:cs="Arial"/>
                <w:b/>
                <w:bCs/>
                <w:snapToGrid w:val="0"/>
              </w:rPr>
            </w:pPr>
            <w:r w:rsidRPr="00A85D6D">
              <w:rPr>
                <w:rFonts w:asciiTheme="majorHAnsi" w:hAnsiTheme="majorHAnsi" w:cs="Arial"/>
                <w:b/>
                <w:bCs/>
                <w:snapToGrid w:val="0"/>
              </w:rPr>
              <w:t>Nominator:</w:t>
            </w:r>
          </w:p>
        </w:tc>
        <w:tc>
          <w:tcPr>
            <w:tcW w:w="6588" w:type="dxa"/>
            <w:gridSpan w:val="4"/>
            <w:tcBorders>
              <w:bottom w:val="dotted" w:sz="4" w:space="0" w:color="auto"/>
            </w:tcBorders>
          </w:tcPr>
          <w:p w14:paraId="7C0DE8A2" w14:textId="6E2B01FB" w:rsidR="00306E4F" w:rsidRPr="00A85D6D" w:rsidRDefault="00306E4F" w:rsidP="00306E4F">
            <w:pPr>
              <w:spacing w:before="360"/>
              <w:rPr>
                <w:rFonts w:asciiTheme="majorHAnsi" w:hAnsiTheme="majorHAnsi" w:cs="Arial"/>
              </w:rPr>
            </w:pPr>
            <w:r w:rsidRPr="00A85D6D">
              <w:rPr>
                <w:rFonts w:asciiTheme="majorHAnsi" w:hAnsiTheme="majorHAnsi"/>
                <w:color w:val="0000FF"/>
              </w:rPr>
              <w:t>Enter here the name of NGB off</w:t>
            </w:r>
            <w:r>
              <w:rPr>
                <w:rFonts w:asciiTheme="majorHAnsi" w:hAnsiTheme="majorHAnsi"/>
                <w:color w:val="0000FF"/>
              </w:rPr>
              <w:t>icial submitting the nomination</w:t>
            </w:r>
          </w:p>
        </w:tc>
      </w:tr>
      <w:tr w:rsidR="00306E4F" w:rsidRPr="00BA4E6A" w14:paraId="5652E0A2" w14:textId="77777777" w:rsidTr="00306E4F">
        <w:trPr>
          <w:trHeight w:val="256"/>
        </w:trPr>
        <w:tc>
          <w:tcPr>
            <w:tcW w:w="2268" w:type="dxa"/>
            <w:vMerge/>
          </w:tcPr>
          <w:p w14:paraId="6D3C4285" w14:textId="77777777" w:rsidR="00306E4F" w:rsidRPr="00A85D6D" w:rsidRDefault="00306E4F" w:rsidP="00FE482A">
            <w:pPr>
              <w:spacing w:before="360"/>
              <w:jc w:val="both"/>
              <w:rPr>
                <w:rFonts w:asciiTheme="majorHAnsi" w:hAnsiTheme="majorHAnsi" w:cs="Arial"/>
                <w:b/>
                <w:bCs/>
                <w:snapToGrid w:val="0"/>
              </w:rPr>
            </w:pPr>
          </w:p>
        </w:tc>
        <w:tc>
          <w:tcPr>
            <w:tcW w:w="6588" w:type="dxa"/>
            <w:gridSpan w:val="4"/>
            <w:tcBorders>
              <w:top w:val="dotted" w:sz="4" w:space="0" w:color="auto"/>
              <w:bottom w:val="dotted" w:sz="4" w:space="0" w:color="auto"/>
            </w:tcBorders>
          </w:tcPr>
          <w:p w14:paraId="3BD0DA48" w14:textId="78ABC3C0" w:rsidR="00306E4F" w:rsidRPr="00A85D6D" w:rsidRDefault="00306E4F" w:rsidP="00306E4F">
            <w:pPr>
              <w:spacing w:before="360"/>
              <w:rPr>
                <w:rFonts w:asciiTheme="majorHAnsi" w:hAnsiTheme="majorHAnsi"/>
                <w:color w:val="0000FF"/>
              </w:rPr>
            </w:pPr>
            <w:r w:rsidRPr="00A85D6D">
              <w:rPr>
                <w:rFonts w:asciiTheme="majorHAnsi" w:hAnsiTheme="majorHAnsi"/>
                <w:color w:val="0000FF"/>
              </w:rPr>
              <w:t>Enter here the position held in the NGB by the nominator</w:t>
            </w:r>
          </w:p>
        </w:tc>
      </w:tr>
      <w:tr w:rsidR="00306E4F" w:rsidRPr="00BA4E6A" w14:paraId="667C1E5F" w14:textId="77777777" w:rsidTr="00306E4F">
        <w:trPr>
          <w:trHeight w:val="256"/>
        </w:trPr>
        <w:tc>
          <w:tcPr>
            <w:tcW w:w="2268" w:type="dxa"/>
            <w:vMerge/>
          </w:tcPr>
          <w:p w14:paraId="448096F2" w14:textId="77777777" w:rsidR="00306E4F" w:rsidRPr="00A85D6D" w:rsidRDefault="00306E4F" w:rsidP="00FE482A">
            <w:pPr>
              <w:spacing w:before="360"/>
              <w:jc w:val="both"/>
              <w:rPr>
                <w:rFonts w:asciiTheme="majorHAnsi" w:hAnsiTheme="majorHAnsi" w:cs="Arial"/>
                <w:b/>
                <w:bCs/>
                <w:snapToGrid w:val="0"/>
              </w:rPr>
            </w:pPr>
          </w:p>
        </w:tc>
        <w:tc>
          <w:tcPr>
            <w:tcW w:w="6588" w:type="dxa"/>
            <w:gridSpan w:val="4"/>
            <w:tcBorders>
              <w:top w:val="dotted" w:sz="4" w:space="0" w:color="auto"/>
            </w:tcBorders>
          </w:tcPr>
          <w:p w14:paraId="142B9191" w14:textId="3D580469" w:rsidR="00306E4F" w:rsidRPr="00A85D6D" w:rsidRDefault="00306E4F" w:rsidP="00306E4F">
            <w:pPr>
              <w:spacing w:before="360"/>
              <w:rPr>
                <w:rFonts w:asciiTheme="majorHAnsi" w:hAnsiTheme="majorHAnsi"/>
                <w:color w:val="0000FF"/>
              </w:rPr>
            </w:pPr>
            <w:r w:rsidRPr="00A85D6D">
              <w:rPr>
                <w:rFonts w:asciiTheme="majorHAnsi" w:hAnsiTheme="majorHAnsi"/>
                <w:color w:val="0000FF"/>
              </w:rPr>
              <w:t>Enter here the Name of NGB</w:t>
            </w:r>
          </w:p>
        </w:tc>
      </w:tr>
      <w:tr w:rsidR="00FE482A" w:rsidRPr="00BA4E6A" w14:paraId="0BF1A9A7" w14:textId="77777777" w:rsidTr="00A85D6D">
        <w:tc>
          <w:tcPr>
            <w:tcW w:w="2268" w:type="dxa"/>
          </w:tcPr>
          <w:p w14:paraId="420F2C93" w14:textId="77777777" w:rsidR="00FE482A" w:rsidRPr="00A85D6D" w:rsidRDefault="00FE482A" w:rsidP="00FE482A">
            <w:pPr>
              <w:spacing w:before="360"/>
              <w:jc w:val="both"/>
              <w:rPr>
                <w:rFonts w:asciiTheme="majorHAnsi" w:hAnsiTheme="majorHAnsi" w:cs="Arial"/>
                <w:b/>
                <w:bCs/>
                <w:snapToGrid w:val="0"/>
              </w:rPr>
            </w:pPr>
            <w:r w:rsidRPr="00A85D6D">
              <w:rPr>
                <w:rFonts w:asciiTheme="majorHAnsi" w:hAnsiTheme="majorHAnsi" w:cs="Arial"/>
                <w:b/>
                <w:bCs/>
                <w:snapToGrid w:val="0"/>
              </w:rPr>
              <w:t>Date of Nomination:</w:t>
            </w:r>
          </w:p>
        </w:tc>
        <w:tc>
          <w:tcPr>
            <w:tcW w:w="6588" w:type="dxa"/>
            <w:gridSpan w:val="4"/>
          </w:tcPr>
          <w:p w14:paraId="5B2DED33" w14:textId="77777777" w:rsidR="00FE482A" w:rsidRPr="00A85D6D" w:rsidRDefault="00FE482A" w:rsidP="00FE482A">
            <w:pPr>
              <w:spacing w:before="360"/>
              <w:ind w:left="2606" w:hanging="2606"/>
              <w:rPr>
                <w:rFonts w:asciiTheme="majorHAnsi" w:hAnsiTheme="majorHAnsi" w:cs="Arial"/>
                <w:color w:val="0000FF"/>
              </w:rPr>
            </w:pPr>
            <w:r w:rsidRPr="00A85D6D">
              <w:rPr>
                <w:rFonts w:asciiTheme="majorHAnsi" w:hAnsiTheme="majorHAnsi" w:cs="Arial"/>
                <w:bCs/>
                <w:snapToGrid w:val="0"/>
                <w:color w:val="0000FF"/>
              </w:rPr>
              <w:t>Enter here the date of the nomination</w:t>
            </w:r>
          </w:p>
        </w:tc>
      </w:tr>
      <w:tr w:rsidR="00FE482A" w:rsidRPr="00BA4E6A" w14:paraId="5084FA79" w14:textId="77777777" w:rsidTr="00A85D6D">
        <w:tc>
          <w:tcPr>
            <w:tcW w:w="2268" w:type="dxa"/>
          </w:tcPr>
          <w:p w14:paraId="51062344" w14:textId="77777777" w:rsidR="00FE482A" w:rsidRPr="00A85D6D" w:rsidRDefault="00FE482A" w:rsidP="00FE482A">
            <w:pPr>
              <w:spacing w:before="360"/>
              <w:jc w:val="both"/>
              <w:rPr>
                <w:rFonts w:asciiTheme="majorHAnsi" w:hAnsiTheme="majorHAnsi" w:cs="Arial"/>
                <w:b/>
                <w:bCs/>
                <w:snapToGrid w:val="0"/>
              </w:rPr>
            </w:pPr>
            <w:r w:rsidRPr="00A85D6D">
              <w:rPr>
                <w:rFonts w:asciiTheme="majorHAnsi" w:hAnsiTheme="majorHAnsi" w:cs="Arial"/>
                <w:b/>
                <w:bCs/>
                <w:snapToGrid w:val="0"/>
              </w:rPr>
              <w:t>Agreement of Person Being Nominated:</w:t>
            </w:r>
          </w:p>
        </w:tc>
        <w:tc>
          <w:tcPr>
            <w:tcW w:w="6588" w:type="dxa"/>
            <w:gridSpan w:val="4"/>
          </w:tcPr>
          <w:p w14:paraId="7383B8FF" w14:textId="77777777" w:rsidR="00FE482A" w:rsidRPr="00A85D6D" w:rsidRDefault="00FE482A" w:rsidP="00FE482A">
            <w:pPr>
              <w:pStyle w:val="FormParagraph"/>
              <w:spacing w:before="360"/>
              <w:ind w:left="0" w:firstLine="0"/>
              <w:rPr>
                <w:rFonts w:asciiTheme="majorHAnsi" w:hAnsiTheme="majorHAnsi"/>
                <w:color w:val="0000FF"/>
              </w:rPr>
            </w:pPr>
            <w:r w:rsidRPr="00A85D6D">
              <w:rPr>
                <w:rFonts w:asciiTheme="majorHAnsi" w:hAnsiTheme="majorHAnsi"/>
                <w:color w:val="0000FF"/>
              </w:rPr>
              <w:t>Enter here the signature of the nominee.</w:t>
            </w:r>
          </w:p>
          <w:p w14:paraId="1F5D11EA" w14:textId="77777777" w:rsidR="00FE482A" w:rsidRPr="00306E4F" w:rsidRDefault="00FE482A" w:rsidP="00FE482A">
            <w:pPr>
              <w:pStyle w:val="FormParagraph"/>
              <w:spacing w:before="360"/>
              <w:ind w:left="0" w:firstLine="0"/>
              <w:rPr>
                <w:rFonts w:asciiTheme="majorHAnsi" w:hAnsiTheme="majorHAnsi"/>
                <w:i/>
                <w:color w:val="0000FF"/>
              </w:rPr>
            </w:pPr>
            <w:r w:rsidRPr="00306E4F">
              <w:rPr>
                <w:rFonts w:asciiTheme="majorHAnsi" w:hAnsiTheme="majorHAnsi"/>
                <w:i/>
                <w:color w:val="0000FF"/>
              </w:rPr>
              <w:t>An electronic signature or a PDF of a scanned signature is adequate</w:t>
            </w:r>
            <w:r w:rsidRPr="00306E4F">
              <w:rPr>
                <w:rFonts w:asciiTheme="majorHAnsi" w:hAnsiTheme="majorHAnsi"/>
                <w:i/>
              </w:rPr>
              <w:t>.</w:t>
            </w:r>
          </w:p>
        </w:tc>
      </w:tr>
      <w:tr w:rsidR="00FE482A" w:rsidRPr="00BA4E6A" w14:paraId="2A686B5B" w14:textId="77777777" w:rsidTr="00A85D6D">
        <w:tc>
          <w:tcPr>
            <w:tcW w:w="2268" w:type="dxa"/>
          </w:tcPr>
          <w:p w14:paraId="1889E434" w14:textId="77777777" w:rsidR="00FE482A" w:rsidRPr="00A85D6D" w:rsidRDefault="00FE482A" w:rsidP="00FE482A">
            <w:pPr>
              <w:spacing w:before="360"/>
              <w:jc w:val="both"/>
              <w:rPr>
                <w:rFonts w:asciiTheme="majorHAnsi" w:hAnsiTheme="majorHAnsi" w:cs="Arial"/>
                <w:b/>
                <w:bCs/>
                <w:snapToGrid w:val="0"/>
              </w:rPr>
            </w:pPr>
            <w:r w:rsidRPr="00A85D6D">
              <w:rPr>
                <w:rFonts w:asciiTheme="majorHAnsi" w:hAnsiTheme="majorHAnsi" w:cs="Arial"/>
                <w:b/>
                <w:bCs/>
                <w:snapToGrid w:val="0"/>
              </w:rPr>
              <w:t>Date of Signature:</w:t>
            </w:r>
          </w:p>
        </w:tc>
        <w:tc>
          <w:tcPr>
            <w:tcW w:w="6588" w:type="dxa"/>
            <w:gridSpan w:val="4"/>
          </w:tcPr>
          <w:p w14:paraId="7D04561C" w14:textId="77777777" w:rsidR="00FE482A" w:rsidRPr="00A85D6D" w:rsidRDefault="00FE482A" w:rsidP="00FE482A">
            <w:pPr>
              <w:spacing w:before="360"/>
              <w:rPr>
                <w:rFonts w:asciiTheme="majorHAnsi" w:hAnsiTheme="majorHAnsi" w:cs="Arial"/>
                <w:color w:val="0000FF"/>
              </w:rPr>
            </w:pPr>
            <w:r w:rsidRPr="00A85D6D">
              <w:rPr>
                <w:rFonts w:asciiTheme="majorHAnsi" w:hAnsiTheme="majorHAnsi" w:cs="Arial"/>
                <w:color w:val="0000FF"/>
              </w:rPr>
              <w:t>Enter here the date of signature of this document</w:t>
            </w:r>
          </w:p>
        </w:tc>
      </w:tr>
      <w:tr w:rsidR="00FE482A" w:rsidRPr="00BA4E6A" w14:paraId="04296FE5" w14:textId="77777777" w:rsidTr="00A85D6D">
        <w:tc>
          <w:tcPr>
            <w:tcW w:w="2268" w:type="dxa"/>
          </w:tcPr>
          <w:p w14:paraId="02EB4D37" w14:textId="77777777" w:rsidR="00FE482A" w:rsidRPr="00A85D6D" w:rsidRDefault="00FE482A" w:rsidP="00FE482A">
            <w:pPr>
              <w:spacing w:before="360"/>
              <w:jc w:val="both"/>
              <w:rPr>
                <w:rFonts w:asciiTheme="majorHAnsi" w:hAnsiTheme="majorHAnsi" w:cs="Arial"/>
                <w:b/>
                <w:bCs/>
                <w:snapToGrid w:val="0"/>
              </w:rPr>
            </w:pPr>
            <w:r w:rsidRPr="00A85D6D">
              <w:rPr>
                <w:rFonts w:asciiTheme="majorHAnsi" w:hAnsiTheme="majorHAnsi" w:cs="Arial"/>
                <w:b/>
                <w:bCs/>
                <w:snapToGrid w:val="0"/>
              </w:rPr>
              <w:t>Attachments:</w:t>
            </w:r>
          </w:p>
        </w:tc>
        <w:tc>
          <w:tcPr>
            <w:tcW w:w="6588" w:type="dxa"/>
            <w:gridSpan w:val="4"/>
          </w:tcPr>
          <w:p w14:paraId="17FDF194" w14:textId="77777777" w:rsidR="00FE482A" w:rsidRPr="00A85D6D" w:rsidRDefault="00FE482A" w:rsidP="00FE482A">
            <w:pPr>
              <w:spacing w:before="360"/>
              <w:rPr>
                <w:rFonts w:asciiTheme="majorHAnsi" w:hAnsiTheme="majorHAnsi" w:cs="Arial"/>
              </w:rPr>
            </w:pPr>
            <w:r w:rsidRPr="00A85D6D">
              <w:rPr>
                <w:rFonts w:asciiTheme="majorHAnsi" w:hAnsiTheme="majorHAnsi" w:cs="Arial"/>
                <w:color w:val="0000FF"/>
              </w:rPr>
              <w:t>Please list any attached documents such as a lacrosse résumé, or Curriculum Vita. Documents that would provide information regarding the nominee’s lacrosse background along with the non-lacrosse skill set they would bring to this position.</w:t>
            </w:r>
          </w:p>
        </w:tc>
      </w:tr>
    </w:tbl>
    <w:p w14:paraId="44B6665A" w14:textId="77777777" w:rsidR="00FE482A" w:rsidRPr="00FE482A" w:rsidRDefault="00FE482A" w:rsidP="00CD615A">
      <w:pPr>
        <w:ind w:right="616"/>
        <w:jc w:val="both"/>
        <w:rPr>
          <w:rFonts w:ascii="Calibri" w:hAnsi="Calibri" w:cs="Calibri"/>
          <w:snapToGrid w:val="0"/>
          <w:sz w:val="24"/>
          <w:szCs w:val="24"/>
        </w:rPr>
      </w:pPr>
    </w:p>
    <w:sectPr w:rsidR="00FE482A" w:rsidRPr="00FE482A" w:rsidSect="00B66097">
      <w:headerReference w:type="default" r:id="rId17"/>
      <w:footerReference w:type="default" r:id="rId18"/>
      <w:pgSz w:w="12240" w:h="15840"/>
      <w:pgMar w:top="2376"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CD21F" w14:textId="77777777" w:rsidR="00A85D6D" w:rsidRDefault="00A85D6D">
      <w:r>
        <w:separator/>
      </w:r>
    </w:p>
  </w:endnote>
  <w:endnote w:type="continuationSeparator" w:id="0">
    <w:p w14:paraId="15035FED" w14:textId="77777777" w:rsidR="00A85D6D" w:rsidRDefault="00A8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0000000000000000000"/>
    <w:charset w:val="02"/>
    <w:family w:val="auto"/>
    <w:notTrueType/>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pple Symbols">
    <w:panose1 w:val="02000000000000000000"/>
    <w:charset w:val="00"/>
    <w:family w:val="auto"/>
    <w:pitch w:val="variable"/>
    <w:sig w:usb0="800000A3" w:usb1="08007BEB" w:usb2="01840034" w:usb3="00000000" w:csb0="000001FB"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0C551" w14:textId="77777777" w:rsidR="00A85D6D" w:rsidRPr="000E2D90" w:rsidRDefault="00A85D6D" w:rsidP="00B23DE3">
    <w:pPr>
      <w:pStyle w:val="Footer"/>
      <w:tabs>
        <w:tab w:val="clear" w:pos="4320"/>
        <w:tab w:val="clear" w:pos="8640"/>
        <w:tab w:val="right" w:pos="9356"/>
      </w:tabs>
      <w:rPr>
        <w:rFonts w:ascii="Calibri" w:hAnsi="Calibri" w:cs="Calibri"/>
        <w:lang w:val="en-AU"/>
      </w:rPr>
    </w:pPr>
    <w:r>
      <w:rPr>
        <w:rFonts w:ascii="Calibri" w:hAnsi="Calibri" w:cs="Calibri"/>
        <w:lang w:val="en-AU"/>
      </w:rPr>
      <w:t>FIL-Committeepositions_October2014</w:t>
    </w:r>
    <w:r w:rsidRPr="000E2D90">
      <w:rPr>
        <w:rFonts w:ascii="Calibri" w:hAnsi="Calibri" w:cs="Calibri"/>
        <w:lang w:val="en-AU"/>
      </w:rPr>
      <w:tab/>
    </w:r>
    <w:r>
      <w:fldChar w:fldCharType="begin"/>
    </w:r>
    <w:r>
      <w:instrText xml:space="preserve"> PAGE   \* MERGEFORMAT </w:instrText>
    </w:r>
    <w:r>
      <w:fldChar w:fldCharType="separate"/>
    </w:r>
    <w:r w:rsidR="00EA22EC" w:rsidRPr="00EA22EC">
      <w:rPr>
        <w:rFonts w:ascii="Calibri" w:hAnsi="Calibri" w:cs="Calibri"/>
        <w:noProof/>
      </w:rPr>
      <w:t>1</w:t>
    </w:r>
    <w:r>
      <w:rPr>
        <w:rFonts w:ascii="Calibri" w:hAnsi="Calibri" w:cs="Calibri"/>
        <w:noProof/>
      </w:rPr>
      <w:fldChar w:fldCharType="end"/>
    </w:r>
  </w:p>
  <w:p w14:paraId="3DFE595E" w14:textId="77777777" w:rsidR="00A85D6D" w:rsidRPr="000667B4" w:rsidRDefault="00A85D6D" w:rsidP="000667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31602" w14:textId="77777777" w:rsidR="00A85D6D" w:rsidRPr="00676AC8" w:rsidRDefault="00A85D6D" w:rsidP="00B66097">
    <w:pPr>
      <w:pStyle w:val="Footer"/>
      <w:rPr>
        <w:rFonts w:ascii="Arial" w:hAnsi="Arial" w:cs="Arial"/>
        <w:sz w:val="16"/>
        <w:szCs w:val="16"/>
      </w:rPr>
    </w:pPr>
    <w:r w:rsidRPr="00676AC8">
      <w:rPr>
        <w:rFonts w:ascii="Arial" w:hAnsi="Arial" w:cs="Arial"/>
        <w:sz w:val="16"/>
        <w:szCs w:val="16"/>
      </w:rPr>
      <w:fldChar w:fldCharType="begin"/>
    </w:r>
    <w:r w:rsidRPr="00676AC8">
      <w:rPr>
        <w:rFonts w:ascii="Arial" w:hAnsi="Arial" w:cs="Arial"/>
        <w:sz w:val="16"/>
        <w:szCs w:val="16"/>
      </w:rPr>
      <w:instrText xml:space="preserve"> FILENAME </w:instrText>
    </w:r>
    <w:r w:rsidRPr="00676AC8">
      <w:rPr>
        <w:rFonts w:ascii="Arial" w:hAnsi="Arial" w:cs="Arial"/>
        <w:sz w:val="16"/>
        <w:szCs w:val="16"/>
      </w:rPr>
      <w:fldChar w:fldCharType="separate"/>
    </w:r>
    <w:r>
      <w:rPr>
        <w:rFonts w:ascii="Arial" w:hAnsi="Arial" w:cs="Arial"/>
        <w:noProof/>
        <w:sz w:val="16"/>
        <w:szCs w:val="16"/>
      </w:rPr>
      <w:t>FIL Committee Application October 2014.docx</w:t>
    </w:r>
    <w:r w:rsidRPr="00676AC8">
      <w:rPr>
        <w:rFonts w:ascii="Arial" w:hAnsi="Arial" w:cs="Arial"/>
        <w:sz w:val="16"/>
        <w:szCs w:val="16"/>
      </w:rPr>
      <w:fldChar w:fldCharType="end"/>
    </w:r>
  </w:p>
  <w:p w14:paraId="37603FD7" w14:textId="77777777" w:rsidR="00A85D6D" w:rsidRPr="000667B4" w:rsidRDefault="00A85D6D" w:rsidP="000667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8F1AE" w14:textId="77777777" w:rsidR="00A85D6D" w:rsidRDefault="00A85D6D">
      <w:r>
        <w:separator/>
      </w:r>
    </w:p>
  </w:footnote>
  <w:footnote w:type="continuationSeparator" w:id="0">
    <w:p w14:paraId="5211EC0D" w14:textId="77777777" w:rsidR="00A85D6D" w:rsidRDefault="00A85D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66D75" w14:textId="77777777" w:rsidR="00A85D6D" w:rsidRPr="00872EE3" w:rsidRDefault="00A85D6D" w:rsidP="00B66097">
    <w:pPr>
      <w:pStyle w:val="Header"/>
      <w:rPr>
        <w:rFonts w:asciiTheme="majorHAnsi" w:hAnsiTheme="majorHAnsi"/>
        <w:sz w:val="28"/>
        <w:szCs w:val="28"/>
      </w:rPr>
    </w:pPr>
    <w:r>
      <w:rPr>
        <w:noProof/>
      </w:rPr>
      <w:drawing>
        <wp:anchor distT="0" distB="0" distL="114300" distR="114300" simplePos="0" relativeHeight="251661312" behindDoc="0" locked="1" layoutInCell="1" allowOverlap="0" wp14:anchorId="15EAAE23" wp14:editId="67272198">
          <wp:simplePos x="0" y="0"/>
          <wp:positionH relativeFrom="column">
            <wp:align>left</wp:align>
          </wp:positionH>
          <wp:positionV relativeFrom="line">
            <wp:align>top</wp:align>
          </wp:positionV>
          <wp:extent cx="2130425" cy="1003300"/>
          <wp:effectExtent l="0" t="0" r="3175" b="12700"/>
          <wp:wrapNone/>
          <wp:docPr id="3" name="Picture 3" descr="FIL colour logo with text(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 colour logo with text(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872EE3">
      <w:rPr>
        <w:rFonts w:asciiTheme="majorHAnsi" w:hAnsiTheme="majorHAnsi" w:cs="Arial"/>
        <w:b/>
        <w:color w:val="1A3E7F"/>
        <w:sz w:val="28"/>
        <w:szCs w:val="28"/>
      </w:rPr>
      <w:t>FIL COMMITTEE NOMINATION FORM</w:t>
    </w:r>
  </w:p>
  <w:p w14:paraId="44E1F3C6" w14:textId="77777777" w:rsidR="00A85D6D" w:rsidRDefault="00A85D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4CA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DAE3D44"/>
    <w:lvl w:ilvl="0">
      <w:start w:val="1"/>
      <w:numFmt w:val="decimal"/>
      <w:lvlText w:val="%1."/>
      <w:lvlJc w:val="left"/>
      <w:pPr>
        <w:tabs>
          <w:tab w:val="num" w:pos="1492"/>
        </w:tabs>
        <w:ind w:left="1492" w:hanging="360"/>
      </w:pPr>
    </w:lvl>
  </w:abstractNum>
  <w:abstractNum w:abstractNumId="2">
    <w:nsid w:val="FFFFFF7D"/>
    <w:multiLevelType w:val="singleLevel"/>
    <w:tmpl w:val="EBD03D06"/>
    <w:lvl w:ilvl="0">
      <w:start w:val="1"/>
      <w:numFmt w:val="decimal"/>
      <w:lvlText w:val="%1."/>
      <w:lvlJc w:val="left"/>
      <w:pPr>
        <w:tabs>
          <w:tab w:val="num" w:pos="1209"/>
        </w:tabs>
        <w:ind w:left="1209" w:hanging="360"/>
      </w:pPr>
    </w:lvl>
  </w:abstractNum>
  <w:abstractNum w:abstractNumId="3">
    <w:nsid w:val="FFFFFF7E"/>
    <w:multiLevelType w:val="singleLevel"/>
    <w:tmpl w:val="E6FE477C"/>
    <w:lvl w:ilvl="0">
      <w:start w:val="1"/>
      <w:numFmt w:val="decimal"/>
      <w:lvlText w:val="%1."/>
      <w:lvlJc w:val="left"/>
      <w:pPr>
        <w:tabs>
          <w:tab w:val="num" w:pos="926"/>
        </w:tabs>
        <w:ind w:left="926" w:hanging="360"/>
      </w:pPr>
    </w:lvl>
  </w:abstractNum>
  <w:abstractNum w:abstractNumId="4">
    <w:nsid w:val="FFFFFF7F"/>
    <w:multiLevelType w:val="singleLevel"/>
    <w:tmpl w:val="367219C4"/>
    <w:lvl w:ilvl="0">
      <w:start w:val="1"/>
      <w:numFmt w:val="decimal"/>
      <w:lvlText w:val="%1."/>
      <w:lvlJc w:val="left"/>
      <w:pPr>
        <w:tabs>
          <w:tab w:val="num" w:pos="643"/>
        </w:tabs>
        <w:ind w:left="643" w:hanging="360"/>
      </w:pPr>
    </w:lvl>
  </w:abstractNum>
  <w:abstractNum w:abstractNumId="5">
    <w:nsid w:val="FFFFFF80"/>
    <w:multiLevelType w:val="singleLevel"/>
    <w:tmpl w:val="3DF2D8B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F40613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4E4F7E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F1CBFE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500E09A"/>
    <w:lvl w:ilvl="0">
      <w:start w:val="1"/>
      <w:numFmt w:val="decimal"/>
      <w:lvlText w:val="%1."/>
      <w:lvlJc w:val="left"/>
      <w:pPr>
        <w:tabs>
          <w:tab w:val="num" w:pos="360"/>
        </w:tabs>
        <w:ind w:left="360" w:hanging="360"/>
      </w:pPr>
    </w:lvl>
  </w:abstractNum>
  <w:abstractNum w:abstractNumId="10">
    <w:nsid w:val="FFFFFF89"/>
    <w:multiLevelType w:val="singleLevel"/>
    <w:tmpl w:val="A45A9AFC"/>
    <w:lvl w:ilvl="0">
      <w:start w:val="1"/>
      <w:numFmt w:val="bullet"/>
      <w:lvlText w:val=""/>
      <w:lvlJc w:val="left"/>
      <w:pPr>
        <w:tabs>
          <w:tab w:val="num" w:pos="360"/>
        </w:tabs>
        <w:ind w:left="360" w:hanging="360"/>
      </w:pPr>
      <w:rPr>
        <w:rFonts w:ascii="Symbol" w:hAnsi="Symbol" w:hint="default"/>
      </w:rPr>
    </w:lvl>
  </w:abstractNum>
  <w:abstractNum w:abstractNumId="11">
    <w:nsid w:val="02367F8C"/>
    <w:multiLevelType w:val="multilevel"/>
    <w:tmpl w:val="F5B49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31F4C9D"/>
    <w:multiLevelType w:val="hybridMultilevel"/>
    <w:tmpl w:val="DA8CB7E8"/>
    <w:lvl w:ilvl="0" w:tplc="457059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1A34E9"/>
    <w:multiLevelType w:val="hybridMultilevel"/>
    <w:tmpl w:val="F5B4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D01118"/>
    <w:multiLevelType w:val="hybridMultilevel"/>
    <w:tmpl w:val="F3E057B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5B85453A"/>
    <w:multiLevelType w:val="hybridMultilevel"/>
    <w:tmpl w:val="C41E7052"/>
    <w:lvl w:ilvl="0" w:tplc="720A8BE4">
      <w:start w:val="1"/>
      <w:numFmt w:val="bullet"/>
      <w:lvlText w:val=""/>
      <w:lvlJc w:val="left"/>
      <w:pPr>
        <w:tabs>
          <w:tab w:val="num" w:pos="360"/>
        </w:tabs>
        <w:ind w:left="360" w:hanging="360"/>
      </w:pPr>
      <w:rPr>
        <w:rFonts w:ascii="Symbol" w:hAnsi="Symbol"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3115E10"/>
    <w:multiLevelType w:val="hybridMultilevel"/>
    <w:tmpl w:val="896A12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3D802B9"/>
    <w:multiLevelType w:val="hybridMultilevel"/>
    <w:tmpl w:val="56AC7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5"/>
  </w:num>
  <w:num w:numId="2">
    <w:abstractNumId w:val="12"/>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4"/>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79"/>
    <w:rsid w:val="00043026"/>
    <w:rsid w:val="00064115"/>
    <w:rsid w:val="000667B4"/>
    <w:rsid w:val="00084DE1"/>
    <w:rsid w:val="000A012C"/>
    <w:rsid w:val="000D4576"/>
    <w:rsid w:val="000D6754"/>
    <w:rsid w:val="000D692A"/>
    <w:rsid w:val="000E0942"/>
    <w:rsid w:val="000E2D90"/>
    <w:rsid w:val="000F6740"/>
    <w:rsid w:val="00105D04"/>
    <w:rsid w:val="0012006C"/>
    <w:rsid w:val="00136345"/>
    <w:rsid w:val="00193EB5"/>
    <w:rsid w:val="001C3C5E"/>
    <w:rsid w:val="0025508D"/>
    <w:rsid w:val="002978C6"/>
    <w:rsid w:val="002D3E77"/>
    <w:rsid w:val="002D53CF"/>
    <w:rsid w:val="002E2640"/>
    <w:rsid w:val="0030453F"/>
    <w:rsid w:val="003067B5"/>
    <w:rsid w:val="00306E4F"/>
    <w:rsid w:val="003214DE"/>
    <w:rsid w:val="00370E39"/>
    <w:rsid w:val="0037432C"/>
    <w:rsid w:val="00380761"/>
    <w:rsid w:val="003C0FA5"/>
    <w:rsid w:val="003C5A9C"/>
    <w:rsid w:val="003D7392"/>
    <w:rsid w:val="00405AC6"/>
    <w:rsid w:val="00426969"/>
    <w:rsid w:val="00437CA6"/>
    <w:rsid w:val="00462DA0"/>
    <w:rsid w:val="00463A82"/>
    <w:rsid w:val="004A1097"/>
    <w:rsid w:val="004A1896"/>
    <w:rsid w:val="004A39BA"/>
    <w:rsid w:val="004C73DA"/>
    <w:rsid w:val="004C793F"/>
    <w:rsid w:val="004F6F84"/>
    <w:rsid w:val="00523325"/>
    <w:rsid w:val="00553ACB"/>
    <w:rsid w:val="005542BF"/>
    <w:rsid w:val="005B4FA6"/>
    <w:rsid w:val="005C0371"/>
    <w:rsid w:val="00610BC9"/>
    <w:rsid w:val="00652EB3"/>
    <w:rsid w:val="00683470"/>
    <w:rsid w:val="006F0C95"/>
    <w:rsid w:val="00705547"/>
    <w:rsid w:val="00745885"/>
    <w:rsid w:val="00747BEF"/>
    <w:rsid w:val="0075304D"/>
    <w:rsid w:val="007541BD"/>
    <w:rsid w:val="00763D51"/>
    <w:rsid w:val="00774F52"/>
    <w:rsid w:val="00782F38"/>
    <w:rsid w:val="007863FF"/>
    <w:rsid w:val="007A44C3"/>
    <w:rsid w:val="007A7365"/>
    <w:rsid w:val="007B3E8A"/>
    <w:rsid w:val="007D128C"/>
    <w:rsid w:val="007D7BDA"/>
    <w:rsid w:val="00803A97"/>
    <w:rsid w:val="00837BA8"/>
    <w:rsid w:val="00842E27"/>
    <w:rsid w:val="00846D8A"/>
    <w:rsid w:val="00872EE3"/>
    <w:rsid w:val="00882AB6"/>
    <w:rsid w:val="008A58E0"/>
    <w:rsid w:val="008D05AD"/>
    <w:rsid w:val="008F4334"/>
    <w:rsid w:val="00906128"/>
    <w:rsid w:val="0091447B"/>
    <w:rsid w:val="009311FF"/>
    <w:rsid w:val="009441A1"/>
    <w:rsid w:val="0094650F"/>
    <w:rsid w:val="00951705"/>
    <w:rsid w:val="009773AB"/>
    <w:rsid w:val="00990A79"/>
    <w:rsid w:val="009A2622"/>
    <w:rsid w:val="009A74B0"/>
    <w:rsid w:val="009D38B1"/>
    <w:rsid w:val="00A00BD7"/>
    <w:rsid w:val="00A11756"/>
    <w:rsid w:val="00A27D55"/>
    <w:rsid w:val="00A309B5"/>
    <w:rsid w:val="00A5335C"/>
    <w:rsid w:val="00A8123C"/>
    <w:rsid w:val="00A85D6D"/>
    <w:rsid w:val="00AC4496"/>
    <w:rsid w:val="00B05CDB"/>
    <w:rsid w:val="00B172BF"/>
    <w:rsid w:val="00B175A3"/>
    <w:rsid w:val="00B2335B"/>
    <w:rsid w:val="00B23DE3"/>
    <w:rsid w:val="00B41496"/>
    <w:rsid w:val="00B42F60"/>
    <w:rsid w:val="00B645F7"/>
    <w:rsid w:val="00B66097"/>
    <w:rsid w:val="00B9714C"/>
    <w:rsid w:val="00BA006C"/>
    <w:rsid w:val="00BC714A"/>
    <w:rsid w:val="00BD706A"/>
    <w:rsid w:val="00C268E3"/>
    <w:rsid w:val="00C56078"/>
    <w:rsid w:val="00C72897"/>
    <w:rsid w:val="00C76FFD"/>
    <w:rsid w:val="00C83AE7"/>
    <w:rsid w:val="00C97B1E"/>
    <w:rsid w:val="00CB7E41"/>
    <w:rsid w:val="00CC2BC0"/>
    <w:rsid w:val="00CD5B80"/>
    <w:rsid w:val="00CD615A"/>
    <w:rsid w:val="00CD6DBF"/>
    <w:rsid w:val="00D3352B"/>
    <w:rsid w:val="00DC4465"/>
    <w:rsid w:val="00E344C8"/>
    <w:rsid w:val="00E70678"/>
    <w:rsid w:val="00E940D4"/>
    <w:rsid w:val="00EA22EC"/>
    <w:rsid w:val="00EB4C4E"/>
    <w:rsid w:val="00F22E70"/>
    <w:rsid w:val="00F26A2B"/>
    <w:rsid w:val="00F851B9"/>
    <w:rsid w:val="00F94C06"/>
    <w:rsid w:val="00F95DE1"/>
    <w:rsid w:val="00FA0DBA"/>
    <w:rsid w:val="00FC6D96"/>
    <w:rsid w:val="00FD13DD"/>
    <w:rsid w:val="00FE482A"/>
    <w:rsid w:val="00FE4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99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470"/>
  </w:style>
  <w:style w:type="paragraph" w:styleId="Heading1">
    <w:name w:val="heading 1"/>
    <w:basedOn w:val="Normal"/>
    <w:next w:val="Normal"/>
    <w:qFormat/>
    <w:rsid w:val="00683470"/>
    <w:pPr>
      <w:keepNext/>
      <w:outlineLvl w:val="0"/>
    </w:pPr>
    <w:rPr>
      <w:rFonts w:ascii="Arial" w:hAnsi="Arial" w:cs="Arial"/>
      <w:b/>
      <w:snapToGrid w:val="0"/>
      <w:sz w:val="24"/>
    </w:rPr>
  </w:style>
  <w:style w:type="paragraph" w:styleId="Heading2">
    <w:name w:val="heading 2"/>
    <w:basedOn w:val="Normal"/>
    <w:next w:val="Normal"/>
    <w:qFormat/>
    <w:rsid w:val="00683470"/>
    <w:pPr>
      <w:keepNext/>
      <w:outlineLvl w:val="1"/>
    </w:pPr>
    <w:rPr>
      <w:rFonts w:ascii="Arial" w:hAnsi="Arial" w:cs="Arial"/>
      <w:bC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3470"/>
    <w:pPr>
      <w:tabs>
        <w:tab w:val="center" w:pos="4320"/>
        <w:tab w:val="right" w:pos="8640"/>
      </w:tabs>
    </w:pPr>
  </w:style>
  <w:style w:type="paragraph" w:styleId="Footer">
    <w:name w:val="footer"/>
    <w:basedOn w:val="Normal"/>
    <w:link w:val="FooterChar"/>
    <w:uiPriority w:val="99"/>
    <w:rsid w:val="00683470"/>
    <w:pPr>
      <w:tabs>
        <w:tab w:val="center" w:pos="4320"/>
        <w:tab w:val="right" w:pos="8640"/>
      </w:tabs>
    </w:pPr>
  </w:style>
  <w:style w:type="paragraph" w:styleId="Title">
    <w:name w:val="Title"/>
    <w:basedOn w:val="Normal"/>
    <w:qFormat/>
    <w:rsid w:val="00683470"/>
    <w:pPr>
      <w:jc w:val="center"/>
    </w:pPr>
    <w:rPr>
      <w:rFonts w:ascii="Arial" w:hAnsi="Arial" w:cs="Arial"/>
      <w:b/>
      <w:snapToGrid w:val="0"/>
      <w:sz w:val="28"/>
    </w:rPr>
  </w:style>
  <w:style w:type="paragraph" w:styleId="BodyText">
    <w:name w:val="Body Text"/>
    <w:basedOn w:val="Normal"/>
    <w:link w:val="BodyTextChar"/>
    <w:rsid w:val="00683470"/>
    <w:rPr>
      <w:rFonts w:ascii="Arial" w:hAnsi="Arial" w:cs="Arial"/>
      <w:bCs/>
      <w:snapToGrid w:val="0"/>
      <w:sz w:val="24"/>
    </w:rPr>
  </w:style>
  <w:style w:type="paragraph" w:styleId="DocumentMap">
    <w:name w:val="Document Map"/>
    <w:basedOn w:val="Normal"/>
    <w:semiHidden/>
    <w:rsid w:val="00683470"/>
    <w:pPr>
      <w:shd w:val="clear" w:color="auto" w:fill="000080"/>
    </w:pPr>
    <w:rPr>
      <w:rFonts w:ascii="Tahoma" w:hAnsi="Tahoma" w:cs="Tahoma"/>
    </w:rPr>
  </w:style>
  <w:style w:type="character" w:styleId="Strong">
    <w:name w:val="Strong"/>
    <w:qFormat/>
    <w:rsid w:val="00F94C06"/>
    <w:rPr>
      <w:b/>
      <w:bCs/>
    </w:rPr>
  </w:style>
  <w:style w:type="character" w:styleId="Hyperlink">
    <w:name w:val="Hyperlink"/>
    <w:rsid w:val="00F94C06"/>
    <w:rPr>
      <w:color w:val="0000FF"/>
      <w:u w:val="single"/>
    </w:rPr>
  </w:style>
  <w:style w:type="table" w:styleId="TableGrid">
    <w:name w:val="Table Grid"/>
    <w:basedOn w:val="TableNormal"/>
    <w:uiPriority w:val="59"/>
    <w:rsid w:val="00F8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0667B4"/>
    <w:rPr>
      <w:lang w:val="en-US" w:eastAsia="en-US"/>
    </w:rPr>
  </w:style>
  <w:style w:type="paragraph" w:styleId="Revision">
    <w:name w:val="Revision"/>
    <w:hidden/>
    <w:uiPriority w:val="99"/>
    <w:semiHidden/>
    <w:rsid w:val="00B42F60"/>
  </w:style>
  <w:style w:type="paragraph" w:styleId="BalloonText">
    <w:name w:val="Balloon Text"/>
    <w:basedOn w:val="Normal"/>
    <w:link w:val="BalloonTextChar"/>
    <w:rsid w:val="00B42F60"/>
    <w:rPr>
      <w:rFonts w:ascii="Tahoma" w:hAnsi="Tahoma"/>
      <w:sz w:val="16"/>
      <w:szCs w:val="16"/>
    </w:rPr>
  </w:style>
  <w:style w:type="character" w:customStyle="1" w:styleId="BalloonTextChar">
    <w:name w:val="Balloon Text Char"/>
    <w:link w:val="BalloonText"/>
    <w:rsid w:val="00B42F60"/>
    <w:rPr>
      <w:rFonts w:ascii="Tahoma" w:hAnsi="Tahoma" w:cs="Tahoma"/>
      <w:sz w:val="16"/>
      <w:szCs w:val="16"/>
      <w:lang w:val="en-US" w:eastAsia="en-US"/>
    </w:rPr>
  </w:style>
  <w:style w:type="character" w:styleId="FollowedHyperlink">
    <w:name w:val="FollowedHyperlink"/>
    <w:basedOn w:val="DefaultParagraphFont"/>
    <w:rsid w:val="00652EB3"/>
    <w:rPr>
      <w:color w:val="800080" w:themeColor="followedHyperlink"/>
      <w:u w:val="single"/>
    </w:rPr>
  </w:style>
  <w:style w:type="paragraph" w:styleId="NormalWeb">
    <w:name w:val="Normal (Web)"/>
    <w:basedOn w:val="Normal"/>
    <w:uiPriority w:val="99"/>
    <w:unhideWhenUsed/>
    <w:rsid w:val="00763D51"/>
    <w:pPr>
      <w:spacing w:before="100" w:beforeAutospacing="1" w:after="100" w:afterAutospacing="1"/>
    </w:pPr>
    <w:rPr>
      <w:rFonts w:ascii="Times" w:hAnsi="Times"/>
      <w:lang w:val="en-CA"/>
    </w:rPr>
  </w:style>
  <w:style w:type="paragraph" w:customStyle="1" w:styleId="FormParagraph">
    <w:name w:val="Form Paragraph"/>
    <w:basedOn w:val="Normal"/>
    <w:qFormat/>
    <w:rsid w:val="00FE482A"/>
    <w:pPr>
      <w:ind w:left="1420" w:hanging="1420"/>
    </w:pPr>
    <w:rPr>
      <w:rFonts w:ascii="Arial" w:hAnsi="Arial" w:cs="Arial"/>
      <w:bCs/>
      <w:snapToGrid w:val="0"/>
    </w:rPr>
  </w:style>
  <w:style w:type="character" w:customStyle="1" w:styleId="HeaderChar">
    <w:name w:val="Header Char"/>
    <w:basedOn w:val="DefaultParagraphFont"/>
    <w:link w:val="Header"/>
    <w:uiPriority w:val="99"/>
    <w:rsid w:val="00B66097"/>
  </w:style>
  <w:style w:type="character" w:customStyle="1" w:styleId="BodyTextChar">
    <w:name w:val="Body Text Char"/>
    <w:basedOn w:val="DefaultParagraphFont"/>
    <w:link w:val="BodyText"/>
    <w:rsid w:val="00A85D6D"/>
    <w:rPr>
      <w:rFonts w:ascii="Arial" w:hAnsi="Arial" w:cs="Arial"/>
      <w:bCs/>
      <w:snapToGrid w:val="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470"/>
  </w:style>
  <w:style w:type="paragraph" w:styleId="Heading1">
    <w:name w:val="heading 1"/>
    <w:basedOn w:val="Normal"/>
    <w:next w:val="Normal"/>
    <w:qFormat/>
    <w:rsid w:val="00683470"/>
    <w:pPr>
      <w:keepNext/>
      <w:outlineLvl w:val="0"/>
    </w:pPr>
    <w:rPr>
      <w:rFonts w:ascii="Arial" w:hAnsi="Arial" w:cs="Arial"/>
      <w:b/>
      <w:snapToGrid w:val="0"/>
      <w:sz w:val="24"/>
    </w:rPr>
  </w:style>
  <w:style w:type="paragraph" w:styleId="Heading2">
    <w:name w:val="heading 2"/>
    <w:basedOn w:val="Normal"/>
    <w:next w:val="Normal"/>
    <w:qFormat/>
    <w:rsid w:val="00683470"/>
    <w:pPr>
      <w:keepNext/>
      <w:outlineLvl w:val="1"/>
    </w:pPr>
    <w:rPr>
      <w:rFonts w:ascii="Arial" w:hAnsi="Arial" w:cs="Arial"/>
      <w:bC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3470"/>
    <w:pPr>
      <w:tabs>
        <w:tab w:val="center" w:pos="4320"/>
        <w:tab w:val="right" w:pos="8640"/>
      </w:tabs>
    </w:pPr>
  </w:style>
  <w:style w:type="paragraph" w:styleId="Footer">
    <w:name w:val="footer"/>
    <w:basedOn w:val="Normal"/>
    <w:link w:val="FooterChar"/>
    <w:uiPriority w:val="99"/>
    <w:rsid w:val="00683470"/>
    <w:pPr>
      <w:tabs>
        <w:tab w:val="center" w:pos="4320"/>
        <w:tab w:val="right" w:pos="8640"/>
      </w:tabs>
    </w:pPr>
  </w:style>
  <w:style w:type="paragraph" w:styleId="Title">
    <w:name w:val="Title"/>
    <w:basedOn w:val="Normal"/>
    <w:qFormat/>
    <w:rsid w:val="00683470"/>
    <w:pPr>
      <w:jc w:val="center"/>
    </w:pPr>
    <w:rPr>
      <w:rFonts w:ascii="Arial" w:hAnsi="Arial" w:cs="Arial"/>
      <w:b/>
      <w:snapToGrid w:val="0"/>
      <w:sz w:val="28"/>
    </w:rPr>
  </w:style>
  <w:style w:type="paragraph" w:styleId="BodyText">
    <w:name w:val="Body Text"/>
    <w:basedOn w:val="Normal"/>
    <w:link w:val="BodyTextChar"/>
    <w:rsid w:val="00683470"/>
    <w:rPr>
      <w:rFonts w:ascii="Arial" w:hAnsi="Arial" w:cs="Arial"/>
      <w:bCs/>
      <w:snapToGrid w:val="0"/>
      <w:sz w:val="24"/>
    </w:rPr>
  </w:style>
  <w:style w:type="paragraph" w:styleId="DocumentMap">
    <w:name w:val="Document Map"/>
    <w:basedOn w:val="Normal"/>
    <w:semiHidden/>
    <w:rsid w:val="00683470"/>
    <w:pPr>
      <w:shd w:val="clear" w:color="auto" w:fill="000080"/>
    </w:pPr>
    <w:rPr>
      <w:rFonts w:ascii="Tahoma" w:hAnsi="Tahoma" w:cs="Tahoma"/>
    </w:rPr>
  </w:style>
  <w:style w:type="character" w:styleId="Strong">
    <w:name w:val="Strong"/>
    <w:qFormat/>
    <w:rsid w:val="00F94C06"/>
    <w:rPr>
      <w:b/>
      <w:bCs/>
    </w:rPr>
  </w:style>
  <w:style w:type="character" w:styleId="Hyperlink">
    <w:name w:val="Hyperlink"/>
    <w:rsid w:val="00F94C06"/>
    <w:rPr>
      <w:color w:val="0000FF"/>
      <w:u w:val="single"/>
    </w:rPr>
  </w:style>
  <w:style w:type="table" w:styleId="TableGrid">
    <w:name w:val="Table Grid"/>
    <w:basedOn w:val="TableNormal"/>
    <w:uiPriority w:val="59"/>
    <w:rsid w:val="00F8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0667B4"/>
    <w:rPr>
      <w:lang w:val="en-US" w:eastAsia="en-US"/>
    </w:rPr>
  </w:style>
  <w:style w:type="paragraph" w:styleId="Revision">
    <w:name w:val="Revision"/>
    <w:hidden/>
    <w:uiPriority w:val="99"/>
    <w:semiHidden/>
    <w:rsid w:val="00B42F60"/>
  </w:style>
  <w:style w:type="paragraph" w:styleId="BalloonText">
    <w:name w:val="Balloon Text"/>
    <w:basedOn w:val="Normal"/>
    <w:link w:val="BalloonTextChar"/>
    <w:rsid w:val="00B42F60"/>
    <w:rPr>
      <w:rFonts w:ascii="Tahoma" w:hAnsi="Tahoma"/>
      <w:sz w:val="16"/>
      <w:szCs w:val="16"/>
    </w:rPr>
  </w:style>
  <w:style w:type="character" w:customStyle="1" w:styleId="BalloonTextChar">
    <w:name w:val="Balloon Text Char"/>
    <w:link w:val="BalloonText"/>
    <w:rsid w:val="00B42F60"/>
    <w:rPr>
      <w:rFonts w:ascii="Tahoma" w:hAnsi="Tahoma" w:cs="Tahoma"/>
      <w:sz w:val="16"/>
      <w:szCs w:val="16"/>
      <w:lang w:val="en-US" w:eastAsia="en-US"/>
    </w:rPr>
  </w:style>
  <w:style w:type="character" w:styleId="FollowedHyperlink">
    <w:name w:val="FollowedHyperlink"/>
    <w:basedOn w:val="DefaultParagraphFont"/>
    <w:rsid w:val="00652EB3"/>
    <w:rPr>
      <w:color w:val="800080" w:themeColor="followedHyperlink"/>
      <w:u w:val="single"/>
    </w:rPr>
  </w:style>
  <w:style w:type="paragraph" w:styleId="NormalWeb">
    <w:name w:val="Normal (Web)"/>
    <w:basedOn w:val="Normal"/>
    <w:uiPriority w:val="99"/>
    <w:unhideWhenUsed/>
    <w:rsid w:val="00763D51"/>
    <w:pPr>
      <w:spacing w:before="100" w:beforeAutospacing="1" w:after="100" w:afterAutospacing="1"/>
    </w:pPr>
    <w:rPr>
      <w:rFonts w:ascii="Times" w:hAnsi="Times"/>
      <w:lang w:val="en-CA"/>
    </w:rPr>
  </w:style>
  <w:style w:type="paragraph" w:customStyle="1" w:styleId="FormParagraph">
    <w:name w:val="Form Paragraph"/>
    <w:basedOn w:val="Normal"/>
    <w:qFormat/>
    <w:rsid w:val="00FE482A"/>
    <w:pPr>
      <w:ind w:left="1420" w:hanging="1420"/>
    </w:pPr>
    <w:rPr>
      <w:rFonts w:ascii="Arial" w:hAnsi="Arial" w:cs="Arial"/>
      <w:bCs/>
      <w:snapToGrid w:val="0"/>
    </w:rPr>
  </w:style>
  <w:style w:type="character" w:customStyle="1" w:styleId="HeaderChar">
    <w:name w:val="Header Char"/>
    <w:basedOn w:val="DefaultParagraphFont"/>
    <w:link w:val="Header"/>
    <w:uiPriority w:val="99"/>
    <w:rsid w:val="00B66097"/>
  </w:style>
  <w:style w:type="character" w:customStyle="1" w:styleId="BodyTextChar">
    <w:name w:val="Body Text Char"/>
    <w:basedOn w:val="DefaultParagraphFont"/>
    <w:link w:val="BodyText"/>
    <w:rsid w:val="00A85D6D"/>
    <w:rPr>
      <w:rFonts w:ascii="Arial" w:hAnsi="Arial" w:cs="Arial"/>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12721">
      <w:bodyDiv w:val="1"/>
      <w:marLeft w:val="0"/>
      <w:marRight w:val="0"/>
      <w:marTop w:val="0"/>
      <w:marBottom w:val="0"/>
      <w:divBdr>
        <w:top w:val="none" w:sz="0" w:space="0" w:color="auto"/>
        <w:left w:val="none" w:sz="0" w:space="0" w:color="auto"/>
        <w:bottom w:val="none" w:sz="0" w:space="0" w:color="auto"/>
        <w:right w:val="none" w:sz="0" w:space="0" w:color="auto"/>
      </w:divBdr>
      <w:divsChild>
        <w:div w:id="871916341">
          <w:marLeft w:val="0"/>
          <w:marRight w:val="0"/>
          <w:marTop w:val="0"/>
          <w:marBottom w:val="0"/>
          <w:divBdr>
            <w:top w:val="none" w:sz="0" w:space="0" w:color="auto"/>
            <w:left w:val="none" w:sz="0" w:space="0" w:color="auto"/>
            <w:bottom w:val="none" w:sz="0" w:space="0" w:color="auto"/>
            <w:right w:val="none" w:sz="0" w:space="0" w:color="auto"/>
          </w:divBdr>
          <w:divsChild>
            <w:div w:id="1899054700">
              <w:marLeft w:val="0"/>
              <w:marRight w:val="0"/>
              <w:marTop w:val="0"/>
              <w:marBottom w:val="0"/>
              <w:divBdr>
                <w:top w:val="none" w:sz="0" w:space="0" w:color="auto"/>
                <w:left w:val="none" w:sz="0" w:space="0" w:color="auto"/>
                <w:bottom w:val="none" w:sz="0" w:space="0" w:color="auto"/>
                <w:right w:val="none" w:sz="0" w:space="0" w:color="auto"/>
              </w:divBdr>
              <w:divsChild>
                <w:div w:id="2128694787">
                  <w:marLeft w:val="0"/>
                  <w:marRight w:val="0"/>
                  <w:marTop w:val="0"/>
                  <w:marBottom w:val="0"/>
                  <w:divBdr>
                    <w:top w:val="none" w:sz="0" w:space="0" w:color="auto"/>
                    <w:left w:val="none" w:sz="0" w:space="0" w:color="auto"/>
                    <w:bottom w:val="none" w:sz="0" w:space="0" w:color="auto"/>
                    <w:right w:val="none" w:sz="0" w:space="0" w:color="auto"/>
                  </w:divBdr>
                  <w:divsChild>
                    <w:div w:id="411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14153">
      <w:bodyDiv w:val="1"/>
      <w:marLeft w:val="0"/>
      <w:marRight w:val="0"/>
      <w:marTop w:val="0"/>
      <w:marBottom w:val="0"/>
      <w:divBdr>
        <w:top w:val="none" w:sz="0" w:space="0" w:color="auto"/>
        <w:left w:val="none" w:sz="0" w:space="0" w:color="auto"/>
        <w:bottom w:val="none" w:sz="0" w:space="0" w:color="auto"/>
        <w:right w:val="none" w:sz="0" w:space="0" w:color="auto"/>
      </w:divBdr>
    </w:div>
    <w:div w:id="1112289501">
      <w:bodyDiv w:val="1"/>
      <w:marLeft w:val="0"/>
      <w:marRight w:val="0"/>
      <w:marTop w:val="0"/>
      <w:marBottom w:val="0"/>
      <w:divBdr>
        <w:top w:val="none" w:sz="0" w:space="0" w:color="auto"/>
        <w:left w:val="none" w:sz="0" w:space="0" w:color="auto"/>
        <w:bottom w:val="none" w:sz="0" w:space="0" w:color="auto"/>
        <w:right w:val="none" w:sz="0" w:space="0" w:color="auto"/>
      </w:divBdr>
      <w:divsChild>
        <w:div w:id="1637492207">
          <w:marLeft w:val="0"/>
          <w:marRight w:val="0"/>
          <w:marTop w:val="0"/>
          <w:marBottom w:val="0"/>
          <w:divBdr>
            <w:top w:val="none" w:sz="0" w:space="0" w:color="auto"/>
            <w:left w:val="none" w:sz="0" w:space="0" w:color="auto"/>
            <w:bottom w:val="none" w:sz="0" w:space="0" w:color="auto"/>
            <w:right w:val="none" w:sz="0" w:space="0" w:color="auto"/>
          </w:divBdr>
          <w:divsChild>
            <w:div w:id="143157745">
              <w:marLeft w:val="0"/>
              <w:marRight w:val="0"/>
              <w:marTop w:val="0"/>
              <w:marBottom w:val="0"/>
              <w:divBdr>
                <w:top w:val="none" w:sz="0" w:space="0" w:color="auto"/>
                <w:left w:val="none" w:sz="0" w:space="0" w:color="auto"/>
                <w:bottom w:val="none" w:sz="0" w:space="0" w:color="auto"/>
                <w:right w:val="none" w:sz="0" w:space="0" w:color="auto"/>
              </w:divBdr>
              <w:divsChild>
                <w:div w:id="892498545">
                  <w:marLeft w:val="0"/>
                  <w:marRight w:val="0"/>
                  <w:marTop w:val="0"/>
                  <w:marBottom w:val="0"/>
                  <w:divBdr>
                    <w:top w:val="none" w:sz="0" w:space="0" w:color="auto"/>
                    <w:left w:val="none" w:sz="0" w:space="0" w:color="auto"/>
                    <w:bottom w:val="none" w:sz="0" w:space="0" w:color="auto"/>
                    <w:right w:val="none" w:sz="0" w:space="0" w:color="auto"/>
                  </w:divBdr>
                  <w:divsChild>
                    <w:div w:id="235364513">
                      <w:marLeft w:val="0"/>
                      <w:marRight w:val="0"/>
                      <w:marTop w:val="0"/>
                      <w:marBottom w:val="0"/>
                      <w:divBdr>
                        <w:top w:val="none" w:sz="0" w:space="0" w:color="auto"/>
                        <w:left w:val="none" w:sz="0" w:space="0" w:color="auto"/>
                        <w:bottom w:val="none" w:sz="0" w:space="0" w:color="auto"/>
                        <w:right w:val="none" w:sz="0" w:space="0" w:color="auto"/>
                      </w:divBdr>
                    </w:div>
                  </w:divsChild>
                </w:div>
                <w:div w:id="563300801">
                  <w:marLeft w:val="0"/>
                  <w:marRight w:val="0"/>
                  <w:marTop w:val="0"/>
                  <w:marBottom w:val="0"/>
                  <w:divBdr>
                    <w:top w:val="none" w:sz="0" w:space="0" w:color="auto"/>
                    <w:left w:val="none" w:sz="0" w:space="0" w:color="auto"/>
                    <w:bottom w:val="none" w:sz="0" w:space="0" w:color="auto"/>
                    <w:right w:val="none" w:sz="0" w:space="0" w:color="auto"/>
                  </w:divBdr>
                  <w:divsChild>
                    <w:div w:id="19063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42897">
          <w:marLeft w:val="0"/>
          <w:marRight w:val="0"/>
          <w:marTop w:val="0"/>
          <w:marBottom w:val="0"/>
          <w:divBdr>
            <w:top w:val="none" w:sz="0" w:space="0" w:color="auto"/>
            <w:left w:val="none" w:sz="0" w:space="0" w:color="auto"/>
            <w:bottom w:val="none" w:sz="0" w:space="0" w:color="auto"/>
            <w:right w:val="none" w:sz="0" w:space="0" w:color="auto"/>
          </w:divBdr>
          <w:divsChild>
            <w:div w:id="589696727">
              <w:marLeft w:val="0"/>
              <w:marRight w:val="0"/>
              <w:marTop w:val="0"/>
              <w:marBottom w:val="0"/>
              <w:divBdr>
                <w:top w:val="none" w:sz="0" w:space="0" w:color="auto"/>
                <w:left w:val="none" w:sz="0" w:space="0" w:color="auto"/>
                <w:bottom w:val="none" w:sz="0" w:space="0" w:color="auto"/>
                <w:right w:val="none" w:sz="0" w:space="0" w:color="auto"/>
              </w:divBdr>
              <w:divsChild>
                <w:div w:id="1533806907">
                  <w:marLeft w:val="0"/>
                  <w:marRight w:val="0"/>
                  <w:marTop w:val="0"/>
                  <w:marBottom w:val="0"/>
                  <w:divBdr>
                    <w:top w:val="none" w:sz="0" w:space="0" w:color="auto"/>
                    <w:left w:val="none" w:sz="0" w:space="0" w:color="auto"/>
                    <w:bottom w:val="none" w:sz="0" w:space="0" w:color="auto"/>
                    <w:right w:val="none" w:sz="0" w:space="0" w:color="auto"/>
                  </w:divBdr>
                  <w:divsChild>
                    <w:div w:id="16140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2010">
      <w:bodyDiv w:val="1"/>
      <w:marLeft w:val="0"/>
      <w:marRight w:val="0"/>
      <w:marTop w:val="0"/>
      <w:marBottom w:val="0"/>
      <w:divBdr>
        <w:top w:val="none" w:sz="0" w:space="0" w:color="auto"/>
        <w:left w:val="none" w:sz="0" w:space="0" w:color="auto"/>
        <w:bottom w:val="none" w:sz="0" w:space="0" w:color="auto"/>
        <w:right w:val="none" w:sz="0" w:space="0" w:color="auto"/>
      </w:divBdr>
      <w:divsChild>
        <w:div w:id="769399792">
          <w:marLeft w:val="0"/>
          <w:marRight w:val="0"/>
          <w:marTop w:val="0"/>
          <w:marBottom w:val="0"/>
          <w:divBdr>
            <w:top w:val="none" w:sz="0" w:space="0" w:color="auto"/>
            <w:left w:val="none" w:sz="0" w:space="0" w:color="auto"/>
            <w:bottom w:val="none" w:sz="0" w:space="0" w:color="auto"/>
            <w:right w:val="none" w:sz="0" w:space="0" w:color="auto"/>
          </w:divBdr>
        </w:div>
      </w:divsChild>
    </w:div>
    <w:div w:id="2051297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mailto:shelley.maher@filacrosse.com" TargetMode="External"/><Relationship Id="rId11" Type="http://schemas.openxmlformats.org/officeDocument/2006/relationships/hyperlink" Target="mailto:beth.stone@filacrosse.com" TargetMode="External"/><Relationship Id="rId12" Type="http://schemas.openxmlformats.org/officeDocument/2006/relationships/hyperlink" Target="mailto:terry.harding@filacrosse.com" TargetMode="External"/><Relationship Id="rId13" Type="http://schemas.openxmlformats.org/officeDocument/2006/relationships/hyperlink" Target="mailto:don.blacklock@filacrosse.com" TargetMode="External"/><Relationship Id="rId14" Type="http://schemas.openxmlformats.org/officeDocument/2006/relationships/hyperlink" Target="mailto:shelley.maher@filacrosse.com" TargetMode="External"/><Relationship Id="rId15" Type="http://schemas.openxmlformats.org/officeDocument/2006/relationships/hyperlink" Target="mailto:terry.harding@filacrosse.com" TargetMode="External"/><Relationship Id="rId16" Type="http://schemas.openxmlformats.org/officeDocument/2006/relationships/footer" Target="footer1.xml"/><Relationship Id="rId17" Type="http://schemas.openxmlformats.org/officeDocument/2006/relationships/header" Target="head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714AD-FBBC-4E44-985B-7B4280AF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1380</Words>
  <Characters>7870</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OFFICER NOMINATION FORM</vt:lpstr>
    </vt:vector>
  </TitlesOfParts>
  <Company>Hewlett-Packard</Company>
  <LinksUpToDate>false</LinksUpToDate>
  <CharactersWithSpaces>9232</CharactersWithSpaces>
  <SharedDoc>false</SharedDoc>
  <HLinks>
    <vt:vector size="24" baseType="variant">
      <vt:variant>
        <vt:i4>2228302</vt:i4>
      </vt:variant>
      <vt:variant>
        <vt:i4>9</vt:i4>
      </vt:variant>
      <vt:variant>
        <vt:i4>0</vt:i4>
      </vt:variant>
      <vt:variant>
        <vt:i4>5</vt:i4>
      </vt:variant>
      <vt:variant>
        <vt:lpwstr>mailto:shelley.maher@filacrosse.com</vt:lpwstr>
      </vt:variant>
      <vt:variant>
        <vt:lpwstr/>
      </vt:variant>
      <vt:variant>
        <vt:i4>3145821</vt:i4>
      </vt:variant>
      <vt:variant>
        <vt:i4>6</vt:i4>
      </vt:variant>
      <vt:variant>
        <vt:i4>0</vt:i4>
      </vt:variant>
      <vt:variant>
        <vt:i4>5</vt:i4>
      </vt:variant>
      <vt:variant>
        <vt:lpwstr>mailto:ann.hutchings@filacrosse.com</vt:lpwstr>
      </vt:variant>
      <vt:variant>
        <vt:lpwstr/>
      </vt:variant>
      <vt:variant>
        <vt:i4>6422538</vt:i4>
      </vt:variant>
      <vt:variant>
        <vt:i4>3</vt:i4>
      </vt:variant>
      <vt:variant>
        <vt:i4>0</vt:i4>
      </vt:variant>
      <vt:variant>
        <vt:i4>5</vt:i4>
      </vt:variant>
      <vt:variant>
        <vt:lpwstr>mailto:beth.stone@filacrosse.com</vt:lpwstr>
      </vt:variant>
      <vt:variant>
        <vt:lpwstr/>
      </vt:variant>
      <vt:variant>
        <vt:i4>2228302</vt:i4>
      </vt:variant>
      <vt:variant>
        <vt:i4>0</vt:i4>
      </vt:variant>
      <vt:variant>
        <vt:i4>0</vt:i4>
      </vt:variant>
      <vt:variant>
        <vt:i4>5</vt:i4>
      </vt:variant>
      <vt:variant>
        <vt:lpwstr>mailto:shelley.maher@filacrosse.com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 NOMINATION FORM</dc:title>
  <dc:creator>Coffman</dc:creator>
  <cp:lastModifiedBy>Timothy Morgan</cp:lastModifiedBy>
  <cp:revision>3</cp:revision>
  <cp:lastPrinted>2002-01-05T20:52:00Z</cp:lastPrinted>
  <dcterms:created xsi:type="dcterms:W3CDTF">2014-11-08T15:30:00Z</dcterms:created>
  <dcterms:modified xsi:type="dcterms:W3CDTF">2014-11-08T15:31:00Z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